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7A" w:rsidRPr="0080637A" w:rsidRDefault="0080637A" w:rsidP="008063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37A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C87C37" wp14:editId="275245C4">
            <wp:simplePos x="0" y="0"/>
            <wp:positionH relativeFrom="column">
              <wp:posOffset>-1070610</wp:posOffset>
            </wp:positionH>
            <wp:positionV relativeFrom="paragraph">
              <wp:posOffset>-687070</wp:posOffset>
            </wp:positionV>
            <wp:extent cx="7617460" cy="10706100"/>
            <wp:effectExtent l="0" t="0" r="0" b="0"/>
            <wp:wrapNone/>
            <wp:docPr id="1" name="Рисунок 0" descr="Наклейка_для дис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а_для дисков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17460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 образования, спорта и туризма </w:t>
      </w:r>
      <w:proofErr w:type="spellStart"/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Мозырского</w:t>
      </w:r>
      <w:proofErr w:type="spellEnd"/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исполнительного комитета</w:t>
      </w:r>
    </w:p>
    <w:p w:rsidR="0080637A" w:rsidRPr="0080637A" w:rsidRDefault="0080637A" w:rsidP="008063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80637A" w:rsidRPr="0080637A" w:rsidRDefault="0080637A" w:rsidP="008063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школа № 16 г. Мозыря»</w:t>
      </w:r>
    </w:p>
    <w:p w:rsidR="0080637A" w:rsidRPr="0080637A" w:rsidRDefault="0080637A" w:rsidP="0080637A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637A" w:rsidRPr="0080637A" w:rsidRDefault="0080637A" w:rsidP="0080637A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637A" w:rsidRPr="0080637A" w:rsidRDefault="0080637A" w:rsidP="0080637A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637A" w:rsidRPr="0080637A" w:rsidRDefault="0080637A" w:rsidP="0080637A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0637A" w:rsidRDefault="0080637A" w:rsidP="008063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80637A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ПР</w:t>
      </w: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ЕДСТАВЛЕНИЕ СИСТЕМЫ</w:t>
      </w:r>
    </w:p>
    <w:p w:rsidR="0080637A" w:rsidRDefault="0080637A" w:rsidP="008063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ПЕДАГОГИЧЕСКОЙ ДЕЯТЕЛЬНОСТИ</w:t>
      </w:r>
    </w:p>
    <w:p w:rsidR="0080637A" w:rsidRPr="0080637A" w:rsidRDefault="0080637A" w:rsidP="008063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ПО ТЕМЕ «ОБУЧАЯ, Я ВОСПИТЫВАЮ ОТНОШЕНИЕ К СОБСТВЕННОМУ ЗДОРОВЬЮ И ЗДОРОВЬЮ ОКРУЖАЮЩИХ КАК К ЦЕННОСТИ»</w:t>
      </w:r>
    </w:p>
    <w:p w:rsidR="0080637A" w:rsidRPr="0080637A" w:rsidRDefault="0080637A" w:rsidP="0080637A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80637A" w:rsidRPr="0080637A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212F" w:rsidRPr="00BE5902" w:rsidRDefault="00E6212F" w:rsidP="00E6212F">
      <w:pPr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Автор</w:t>
      </w:r>
      <w:r w:rsidR="00D56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-составител</w:t>
      </w:r>
      <w:r w:rsidR="00D56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E5902" w:rsidRDefault="00BE5902" w:rsidP="00E6212F">
      <w:pPr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Гурина Ольга Матвеевна</w:t>
      </w:r>
      <w:r w:rsidR="00D565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</w:p>
    <w:p w:rsidR="00D56557" w:rsidRPr="0080637A" w:rsidRDefault="00D56557" w:rsidP="00D56557">
      <w:pPr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физической культуры и здоровья</w:t>
      </w:r>
    </w:p>
    <w:p w:rsidR="0080637A" w:rsidRPr="0080637A" w:rsidRDefault="0080637A" w:rsidP="00E6212F">
      <w:pPr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Шкоркин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 Николаевич</w:t>
      </w:r>
      <w:r w:rsidR="00E6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0637A" w:rsidRPr="0080637A" w:rsidRDefault="0080637A" w:rsidP="00E6212F">
      <w:pPr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физиче</w:t>
      </w:r>
      <w:r w:rsidR="00E6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кой культуры и здоровья</w:t>
      </w: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212F" w:rsidRPr="00E6212F" w:rsidRDefault="00E6212F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637A" w:rsidRPr="00BE5902" w:rsidRDefault="0080637A" w:rsidP="0080637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0637A" w:rsidRPr="0080637A" w:rsidRDefault="0080637A" w:rsidP="0080637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063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Мозырь 2014</w:t>
      </w:r>
    </w:p>
    <w:p w:rsidR="00785854" w:rsidRPr="00B57739" w:rsidRDefault="00785854" w:rsidP="009F3E7F">
      <w:pPr>
        <w:spacing w:after="0" w:line="360" w:lineRule="auto"/>
        <w:ind w:left="4962" w:hanging="5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lastRenderedPageBreak/>
        <w:t xml:space="preserve">Здоровье </w:t>
      </w:r>
      <w:r w:rsidR="009F3E7F">
        <w:rPr>
          <w:rFonts w:ascii="Times New Roman" w:hAnsi="Times New Roman" w:cs="Times New Roman"/>
          <w:sz w:val="28"/>
          <w:szCs w:val="28"/>
        </w:rPr>
        <w:t>—</w:t>
      </w:r>
      <w:r w:rsidRPr="00B57739">
        <w:rPr>
          <w:rFonts w:ascii="Times New Roman" w:hAnsi="Times New Roman" w:cs="Times New Roman"/>
          <w:sz w:val="28"/>
          <w:szCs w:val="28"/>
        </w:rPr>
        <w:t xml:space="preserve"> не вс</w:t>
      </w:r>
      <w:r w:rsidR="00944735">
        <w:rPr>
          <w:rFonts w:ascii="Times New Roman" w:hAnsi="Times New Roman" w:cs="Times New Roman"/>
          <w:sz w:val="28"/>
          <w:szCs w:val="28"/>
        </w:rPr>
        <w:t>ё</w:t>
      </w:r>
      <w:r w:rsidRPr="00B57739">
        <w:rPr>
          <w:rFonts w:ascii="Times New Roman" w:hAnsi="Times New Roman" w:cs="Times New Roman"/>
          <w:sz w:val="28"/>
          <w:szCs w:val="28"/>
        </w:rPr>
        <w:t>, но вс</w:t>
      </w:r>
      <w:r w:rsidR="00944735">
        <w:rPr>
          <w:rFonts w:ascii="Times New Roman" w:hAnsi="Times New Roman" w:cs="Times New Roman"/>
          <w:sz w:val="28"/>
          <w:szCs w:val="28"/>
        </w:rPr>
        <w:t>ё</w:t>
      </w:r>
      <w:r w:rsidRPr="00B57739">
        <w:rPr>
          <w:rFonts w:ascii="Times New Roman" w:hAnsi="Times New Roman" w:cs="Times New Roman"/>
          <w:sz w:val="28"/>
          <w:szCs w:val="28"/>
        </w:rPr>
        <w:t xml:space="preserve"> без здоровья – ничто.</w:t>
      </w:r>
    </w:p>
    <w:p w:rsidR="00785854" w:rsidRPr="00B57739" w:rsidRDefault="00785854" w:rsidP="009F3E7F">
      <w:pPr>
        <w:spacing w:after="0" w:line="360" w:lineRule="auto"/>
        <w:ind w:left="35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Сократ</w:t>
      </w:r>
    </w:p>
    <w:p w:rsidR="00785854" w:rsidRPr="00F42F12" w:rsidRDefault="00785854" w:rsidP="00944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Ученые считают, что здоровье на 50% зависит от образа жизни, на 20 %</w:t>
      </w:r>
      <w:r w:rsidR="009F3E7F">
        <w:rPr>
          <w:rFonts w:ascii="Times New Roman" w:hAnsi="Times New Roman" w:cs="Times New Roman"/>
          <w:sz w:val="28"/>
          <w:szCs w:val="28"/>
        </w:rPr>
        <w:t>—</w:t>
      </w:r>
      <w:r w:rsidRPr="00B57739">
        <w:rPr>
          <w:rFonts w:ascii="Times New Roman" w:hAnsi="Times New Roman" w:cs="Times New Roman"/>
          <w:sz w:val="28"/>
          <w:szCs w:val="28"/>
        </w:rPr>
        <w:t xml:space="preserve"> от экологии, на 20%</w:t>
      </w:r>
      <w:r w:rsidR="009F3E7F">
        <w:rPr>
          <w:rFonts w:ascii="Times New Roman" w:hAnsi="Times New Roman" w:cs="Times New Roman"/>
          <w:sz w:val="28"/>
          <w:szCs w:val="28"/>
        </w:rPr>
        <w:t xml:space="preserve"> —</w:t>
      </w:r>
      <w:r w:rsidRPr="00B57739">
        <w:rPr>
          <w:rFonts w:ascii="Times New Roman" w:hAnsi="Times New Roman" w:cs="Times New Roman"/>
          <w:sz w:val="28"/>
          <w:szCs w:val="28"/>
        </w:rPr>
        <w:t xml:space="preserve"> от наследственности и на 10%</w:t>
      </w:r>
      <w:r w:rsidR="00A27A4D">
        <w:rPr>
          <w:rFonts w:ascii="Times New Roman" w:hAnsi="Times New Roman" w:cs="Times New Roman"/>
          <w:sz w:val="28"/>
          <w:szCs w:val="28"/>
        </w:rPr>
        <w:t xml:space="preserve"> </w:t>
      </w:r>
      <w:r w:rsidR="009F3E7F">
        <w:rPr>
          <w:rFonts w:ascii="Times New Roman" w:hAnsi="Times New Roman" w:cs="Times New Roman"/>
          <w:sz w:val="28"/>
          <w:szCs w:val="28"/>
        </w:rPr>
        <w:t>—</w:t>
      </w:r>
      <w:r w:rsidRPr="00B57739">
        <w:rPr>
          <w:rFonts w:ascii="Times New Roman" w:hAnsi="Times New Roman" w:cs="Times New Roman"/>
          <w:sz w:val="28"/>
          <w:szCs w:val="28"/>
        </w:rPr>
        <w:t xml:space="preserve"> от уровня развития медицины. Таким образом, на состояние здоровья большей частью влияют факторы, зависящие от самого человека. </w:t>
      </w:r>
      <w:r w:rsidR="009F3E7F">
        <w:rPr>
          <w:rFonts w:ascii="Times New Roman" w:hAnsi="Times New Roman" w:cs="Times New Roman"/>
          <w:sz w:val="28"/>
          <w:szCs w:val="28"/>
        </w:rPr>
        <w:t>Л</w:t>
      </w:r>
      <w:r w:rsidRPr="00B57739">
        <w:rPr>
          <w:rFonts w:ascii="Times New Roman" w:hAnsi="Times New Roman" w:cs="Times New Roman"/>
          <w:sz w:val="28"/>
          <w:szCs w:val="28"/>
        </w:rPr>
        <w:t xml:space="preserve">юди понимают, как важно заниматься физической культурой и спортом, как </w:t>
      </w:r>
      <w:proofErr w:type="gramStart"/>
      <w:r w:rsidRPr="00B57739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57739">
        <w:rPr>
          <w:rFonts w:ascii="Times New Roman" w:hAnsi="Times New Roman" w:cs="Times New Roman"/>
          <w:sz w:val="28"/>
          <w:szCs w:val="28"/>
        </w:rPr>
        <w:t xml:space="preserve"> закаливать свой организм, делать зарядку, больше двигаться, но как трудно бывает пересилить себя, заставить встать пораньше, сделать несколько упражнений. Мы откладываем занятия физическими упражнениями </w:t>
      </w:r>
      <w:r w:rsidR="00A27A4D" w:rsidRPr="00B57739">
        <w:rPr>
          <w:rFonts w:ascii="Times New Roman" w:hAnsi="Times New Roman" w:cs="Times New Roman"/>
          <w:sz w:val="28"/>
          <w:szCs w:val="28"/>
        </w:rPr>
        <w:t>«</w:t>
      </w:r>
      <w:r w:rsidR="00A27A4D">
        <w:rPr>
          <w:rFonts w:ascii="Times New Roman" w:hAnsi="Times New Roman" w:cs="Times New Roman"/>
          <w:sz w:val="28"/>
          <w:szCs w:val="28"/>
        </w:rPr>
        <w:t xml:space="preserve">на </w:t>
      </w:r>
      <w:r w:rsidRPr="00B57739">
        <w:rPr>
          <w:rFonts w:ascii="Times New Roman" w:hAnsi="Times New Roman" w:cs="Times New Roman"/>
          <w:sz w:val="28"/>
          <w:szCs w:val="28"/>
        </w:rPr>
        <w:t>потом», обещаем себе, что рано или по</w:t>
      </w:r>
      <w:r w:rsidR="00A27A4D">
        <w:rPr>
          <w:rFonts w:ascii="Times New Roman" w:hAnsi="Times New Roman" w:cs="Times New Roman"/>
          <w:sz w:val="28"/>
          <w:szCs w:val="28"/>
        </w:rPr>
        <w:t>здно начнем, но иногда становит</w:t>
      </w:r>
      <w:r w:rsidRPr="00B57739">
        <w:rPr>
          <w:rFonts w:ascii="Times New Roman" w:hAnsi="Times New Roman" w:cs="Times New Roman"/>
          <w:sz w:val="28"/>
          <w:szCs w:val="28"/>
        </w:rPr>
        <w:t>ся поздно начинать…</w:t>
      </w:r>
      <w:r w:rsidR="00F01B53">
        <w:rPr>
          <w:rFonts w:ascii="Times New Roman" w:hAnsi="Times New Roman" w:cs="Times New Roman"/>
          <w:sz w:val="28"/>
          <w:szCs w:val="28"/>
        </w:rPr>
        <w:t>(2)</w:t>
      </w:r>
    </w:p>
    <w:p w:rsidR="00785854" w:rsidRPr="00B57739" w:rsidRDefault="00A27A4D" w:rsidP="009F3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воспитание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нрав</w:t>
      </w:r>
      <w:r>
        <w:rPr>
          <w:rFonts w:ascii="Times New Roman" w:hAnsi="Times New Roman" w:cs="Times New Roman"/>
          <w:sz w:val="28"/>
          <w:szCs w:val="28"/>
        </w:rPr>
        <w:t>ственности и патриотизма, так и воспитание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уважительного отношения к своему здоровью необходимо начинать с детства.</w:t>
      </w:r>
    </w:p>
    <w:p w:rsidR="00785854" w:rsidRPr="00B57739" w:rsidRDefault="00785854" w:rsidP="009F3E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 xml:space="preserve">Проводя диагностическое исследование учащихся 6 классов, меня насторожило отношение учащихся к собственному здоровью: низкая занятость учащихся физкультурой </w:t>
      </w:r>
      <w:r w:rsidR="00A27A4D">
        <w:rPr>
          <w:rFonts w:ascii="Times New Roman" w:hAnsi="Times New Roman" w:cs="Times New Roman"/>
          <w:sz w:val="28"/>
          <w:szCs w:val="28"/>
        </w:rPr>
        <w:t>и спортом в свободное время</w:t>
      </w:r>
      <w:r w:rsidR="009B046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27A4D">
        <w:rPr>
          <w:rFonts w:ascii="Times New Roman" w:hAnsi="Times New Roman" w:cs="Times New Roman"/>
          <w:sz w:val="28"/>
          <w:szCs w:val="28"/>
        </w:rPr>
        <w:t>; не</w:t>
      </w:r>
      <w:r w:rsidRPr="00B57739">
        <w:rPr>
          <w:rFonts w:ascii="Times New Roman" w:hAnsi="Times New Roman" w:cs="Times New Roman"/>
          <w:sz w:val="28"/>
          <w:szCs w:val="28"/>
        </w:rPr>
        <w:t>понимание учащимися значимости занятий физическими у</w:t>
      </w:r>
      <w:r w:rsidR="00A27A4D">
        <w:rPr>
          <w:rFonts w:ascii="Times New Roman" w:hAnsi="Times New Roman" w:cs="Times New Roman"/>
          <w:sz w:val="28"/>
          <w:szCs w:val="28"/>
        </w:rPr>
        <w:t>пражнениями</w:t>
      </w:r>
      <w:r w:rsidR="009B0465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A27A4D">
        <w:rPr>
          <w:rFonts w:ascii="Times New Roman" w:hAnsi="Times New Roman" w:cs="Times New Roman"/>
          <w:sz w:val="28"/>
          <w:szCs w:val="28"/>
        </w:rPr>
        <w:t xml:space="preserve"> и, </w:t>
      </w:r>
      <w:r w:rsidRPr="00B57739">
        <w:rPr>
          <w:rFonts w:ascii="Times New Roman" w:hAnsi="Times New Roman" w:cs="Times New Roman"/>
          <w:sz w:val="28"/>
          <w:szCs w:val="28"/>
        </w:rPr>
        <w:t>как факт, низкая успеваемость по предмету «Физическая культура и здоровье»</w:t>
      </w:r>
      <w:r w:rsidR="009B0465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B57739">
        <w:rPr>
          <w:rFonts w:ascii="Times New Roman" w:hAnsi="Times New Roman" w:cs="Times New Roman"/>
          <w:sz w:val="28"/>
          <w:szCs w:val="28"/>
        </w:rPr>
        <w:t>.</w:t>
      </w:r>
    </w:p>
    <w:p w:rsidR="00785854" w:rsidRPr="00B57739" w:rsidRDefault="00785854" w:rsidP="009F3E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Почему так происходит? Видимо, наши учащиеся среди жизненных приоритетов ставят на первое место многое, но только не здоровье. А мы, взрослые, ошибочно считаем</w:t>
      </w:r>
      <w:r w:rsidR="00F42F12">
        <w:rPr>
          <w:rFonts w:ascii="Times New Roman" w:hAnsi="Times New Roman" w:cs="Times New Roman"/>
          <w:sz w:val="28"/>
          <w:szCs w:val="28"/>
        </w:rPr>
        <w:t>:</w:t>
      </w:r>
      <w:r w:rsidRPr="00B57739">
        <w:rPr>
          <w:rFonts w:ascii="Times New Roman" w:hAnsi="Times New Roman" w:cs="Times New Roman"/>
          <w:sz w:val="28"/>
          <w:szCs w:val="28"/>
        </w:rPr>
        <w:t xml:space="preserve"> для ребенка самое важное – это хорошо учиться. А можно ли хорошо учиться, если у тебя болит голова, если твой организм ослаблен болезнями и </w:t>
      </w:r>
      <w:r w:rsidR="00A27A4D" w:rsidRPr="00B57739">
        <w:rPr>
          <w:rFonts w:ascii="Times New Roman" w:hAnsi="Times New Roman" w:cs="Times New Roman"/>
          <w:sz w:val="28"/>
          <w:szCs w:val="28"/>
        </w:rPr>
        <w:t>лен</w:t>
      </w:r>
      <w:r w:rsidR="00A27A4D">
        <w:rPr>
          <w:rFonts w:ascii="Times New Roman" w:hAnsi="Times New Roman" w:cs="Times New Roman"/>
          <w:sz w:val="28"/>
          <w:szCs w:val="28"/>
        </w:rPr>
        <w:t>о</w:t>
      </w:r>
      <w:r w:rsidR="00A27A4D" w:rsidRPr="00B57739">
        <w:rPr>
          <w:rFonts w:ascii="Times New Roman" w:hAnsi="Times New Roman" w:cs="Times New Roman"/>
          <w:sz w:val="28"/>
          <w:szCs w:val="28"/>
        </w:rPr>
        <w:t>стью</w:t>
      </w:r>
      <w:r w:rsidRPr="00B57739">
        <w:rPr>
          <w:rFonts w:ascii="Times New Roman" w:hAnsi="Times New Roman" w:cs="Times New Roman"/>
          <w:sz w:val="28"/>
          <w:szCs w:val="28"/>
        </w:rPr>
        <w:t>, если он не умеет бороться с недугом?</w:t>
      </w:r>
    </w:p>
    <w:p w:rsidR="00785854" w:rsidRPr="00B57739" w:rsidRDefault="00462881" w:rsidP="009F3E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785854" w:rsidRPr="00B57739">
        <w:rPr>
          <w:rFonts w:ascii="Times New Roman" w:hAnsi="Times New Roman" w:cs="Times New Roman"/>
          <w:sz w:val="28"/>
          <w:szCs w:val="28"/>
        </w:rPr>
        <w:t>как учитель физической культуры и здоровья, я поставил перед собой следующ</w:t>
      </w:r>
      <w:r w:rsidR="008957F0">
        <w:rPr>
          <w:rFonts w:ascii="Times New Roman" w:hAnsi="Times New Roman" w:cs="Times New Roman"/>
          <w:sz w:val="28"/>
          <w:szCs w:val="28"/>
        </w:rPr>
        <w:t>ую цель</w:t>
      </w:r>
      <w:r w:rsidR="00785854" w:rsidRPr="00B57739">
        <w:rPr>
          <w:rFonts w:ascii="Times New Roman" w:hAnsi="Times New Roman" w:cs="Times New Roman"/>
          <w:sz w:val="28"/>
          <w:szCs w:val="28"/>
        </w:rPr>
        <w:t>:</w:t>
      </w:r>
      <w:r w:rsidR="00874C39">
        <w:rPr>
          <w:rFonts w:ascii="Times New Roman" w:hAnsi="Times New Roman" w:cs="Times New Roman"/>
          <w:sz w:val="28"/>
          <w:szCs w:val="28"/>
        </w:rPr>
        <w:t xml:space="preserve"> </w:t>
      </w:r>
      <w:r w:rsidR="00874C39" w:rsidRPr="00A73702">
        <w:rPr>
          <w:rFonts w:ascii="Times New Roman" w:hAnsi="Times New Roman" w:cs="Times New Roman"/>
          <w:sz w:val="28"/>
          <w:szCs w:val="28"/>
        </w:rPr>
        <w:t>воспитание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отношения к собственному здоровью и к здоровью окружающих как к</w:t>
      </w:r>
      <w:r w:rsidR="008957F0">
        <w:rPr>
          <w:rFonts w:ascii="Times New Roman" w:hAnsi="Times New Roman" w:cs="Times New Roman"/>
          <w:sz w:val="28"/>
          <w:szCs w:val="28"/>
        </w:rPr>
        <w:t xml:space="preserve"> высшей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8957F0">
        <w:rPr>
          <w:rFonts w:ascii="Times New Roman" w:hAnsi="Times New Roman" w:cs="Times New Roman"/>
          <w:sz w:val="28"/>
          <w:szCs w:val="28"/>
        </w:rPr>
        <w:t>. Достижение поставленной цели осуществляю</w:t>
      </w:r>
      <w:r w:rsidR="00D6760E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8957F0">
        <w:rPr>
          <w:rFonts w:ascii="Times New Roman" w:hAnsi="Times New Roman" w:cs="Times New Roman"/>
          <w:sz w:val="28"/>
          <w:szCs w:val="28"/>
        </w:rPr>
        <w:t xml:space="preserve"> решение следующих задач</w:t>
      </w:r>
      <w:r w:rsidR="00785854" w:rsidRPr="00B57739">
        <w:rPr>
          <w:rFonts w:ascii="Times New Roman" w:hAnsi="Times New Roman" w:cs="Times New Roman"/>
          <w:sz w:val="28"/>
          <w:szCs w:val="28"/>
        </w:rPr>
        <w:t>:</w:t>
      </w:r>
    </w:p>
    <w:p w:rsidR="00785854" w:rsidRPr="00B57739" w:rsidRDefault="00462881" w:rsidP="0046288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957F0">
        <w:rPr>
          <w:rFonts w:ascii="Times New Roman" w:hAnsi="Times New Roman" w:cs="Times New Roman"/>
          <w:sz w:val="28"/>
          <w:szCs w:val="28"/>
        </w:rPr>
        <w:t>одействовать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повы</w:t>
      </w:r>
      <w:r w:rsidR="008957F0">
        <w:rPr>
          <w:rFonts w:ascii="Times New Roman" w:hAnsi="Times New Roman" w:cs="Times New Roman"/>
          <w:sz w:val="28"/>
          <w:szCs w:val="28"/>
        </w:rPr>
        <w:t>шению физкультурной грамотности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как средства формирования мотивации к укреплению физического здоровья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5854" w:rsidRDefault="00462881" w:rsidP="0046288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760E">
        <w:rPr>
          <w:rFonts w:ascii="Times New Roman" w:hAnsi="Times New Roman" w:cs="Times New Roman"/>
          <w:sz w:val="28"/>
          <w:szCs w:val="28"/>
        </w:rPr>
        <w:t>азви</w:t>
      </w:r>
      <w:r w:rsidR="008957F0">
        <w:rPr>
          <w:rFonts w:ascii="Times New Roman" w:hAnsi="Times New Roman" w:cs="Times New Roman"/>
          <w:sz w:val="28"/>
          <w:szCs w:val="28"/>
        </w:rPr>
        <w:t>вать</w:t>
      </w:r>
      <w:r w:rsidR="00D6760E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8957F0">
        <w:rPr>
          <w:rFonts w:ascii="Times New Roman" w:hAnsi="Times New Roman" w:cs="Times New Roman"/>
          <w:sz w:val="28"/>
          <w:szCs w:val="28"/>
        </w:rPr>
        <w:t>е</w:t>
      </w:r>
      <w:r w:rsidR="00D6760E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8957F0">
        <w:rPr>
          <w:rFonts w:ascii="Times New Roman" w:hAnsi="Times New Roman" w:cs="Times New Roman"/>
          <w:sz w:val="28"/>
          <w:szCs w:val="28"/>
        </w:rPr>
        <w:t>а</w:t>
      </w:r>
      <w:r w:rsidR="00785854" w:rsidRPr="00B57739">
        <w:rPr>
          <w:rFonts w:ascii="Times New Roman" w:hAnsi="Times New Roman" w:cs="Times New Roman"/>
          <w:sz w:val="28"/>
          <w:szCs w:val="28"/>
        </w:rPr>
        <w:t>, двигательные умения и навыки учащихся посредством включения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деятельности.</w:t>
      </w:r>
    </w:p>
    <w:p w:rsidR="00874C39" w:rsidRPr="00A73702" w:rsidRDefault="00AF5DEB" w:rsidP="00AF5DEB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370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31563D" w:rsidRPr="00A73702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 w:rsidRPr="00A73702">
        <w:rPr>
          <w:rFonts w:ascii="Times New Roman" w:eastAsia="Calibri" w:hAnsi="Times New Roman" w:cs="Times New Roman"/>
          <w:sz w:val="28"/>
          <w:szCs w:val="28"/>
        </w:rPr>
        <w:t xml:space="preserve"> работы по воспитанию у учащихся отношения к собственному здоровью и здо</w:t>
      </w:r>
      <w:r w:rsidR="00944735" w:rsidRPr="00A73702">
        <w:rPr>
          <w:rFonts w:ascii="Times New Roman" w:eastAsia="Calibri" w:hAnsi="Times New Roman" w:cs="Times New Roman"/>
          <w:sz w:val="28"/>
          <w:szCs w:val="28"/>
        </w:rPr>
        <w:t>ровью окружающих как к ценности</w:t>
      </w:r>
      <w:r w:rsidRPr="00A73702">
        <w:rPr>
          <w:rFonts w:ascii="Times New Roman" w:eastAsia="Calibri" w:hAnsi="Times New Roman" w:cs="Times New Roman"/>
          <w:sz w:val="28"/>
          <w:szCs w:val="28"/>
        </w:rPr>
        <w:t xml:space="preserve">  у моих воспитанников  появи</w:t>
      </w:r>
      <w:r w:rsidR="008740B1" w:rsidRPr="00A73702">
        <w:rPr>
          <w:rFonts w:ascii="Times New Roman" w:eastAsia="Calibri" w:hAnsi="Times New Roman" w:cs="Times New Roman"/>
          <w:sz w:val="28"/>
          <w:szCs w:val="28"/>
        </w:rPr>
        <w:t>тся</w:t>
      </w:r>
      <w:r w:rsidRPr="00A73702">
        <w:rPr>
          <w:rFonts w:ascii="Times New Roman" w:eastAsia="Calibri" w:hAnsi="Times New Roman" w:cs="Times New Roman"/>
          <w:sz w:val="28"/>
          <w:szCs w:val="28"/>
        </w:rPr>
        <w:t xml:space="preserve">  желание и стремление заниматься физическим</w:t>
      </w:r>
      <w:r w:rsidR="0065023D" w:rsidRPr="00A73702">
        <w:rPr>
          <w:rFonts w:ascii="Times New Roman" w:eastAsia="Calibri" w:hAnsi="Times New Roman" w:cs="Times New Roman"/>
          <w:sz w:val="28"/>
          <w:szCs w:val="28"/>
        </w:rPr>
        <w:t xml:space="preserve">и упражнениями, изучать предмет, </w:t>
      </w:r>
      <w:r w:rsidRPr="00A73702">
        <w:rPr>
          <w:rFonts w:ascii="Times New Roman" w:eastAsia="Calibri" w:hAnsi="Times New Roman" w:cs="Times New Roman"/>
          <w:sz w:val="28"/>
          <w:szCs w:val="28"/>
        </w:rPr>
        <w:t xml:space="preserve">повысится успеваемость по предмету «Физическая культура и здоровье». </w:t>
      </w:r>
    </w:p>
    <w:p w:rsidR="00785854" w:rsidRPr="00B57739" w:rsidRDefault="00785854" w:rsidP="009F3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97E">
        <w:rPr>
          <w:rFonts w:ascii="Times New Roman" w:eastAsia="Calibri" w:hAnsi="Times New Roman" w:cs="Times New Roman"/>
          <w:sz w:val="28"/>
          <w:szCs w:val="28"/>
        </w:rPr>
        <w:t xml:space="preserve">Н. В. </w:t>
      </w:r>
      <w:proofErr w:type="spellStart"/>
      <w:r w:rsidRPr="0045797E">
        <w:rPr>
          <w:rFonts w:ascii="Times New Roman" w:eastAsia="Calibri" w:hAnsi="Times New Roman" w:cs="Times New Roman"/>
          <w:sz w:val="28"/>
          <w:szCs w:val="28"/>
        </w:rPr>
        <w:t>Кухарев</w:t>
      </w:r>
      <w:proofErr w:type="spellEnd"/>
      <w:r w:rsidRPr="0045797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57739">
        <w:rPr>
          <w:rFonts w:ascii="Times New Roman" w:eastAsia="Calibri" w:hAnsi="Times New Roman" w:cs="Times New Roman"/>
          <w:sz w:val="28"/>
          <w:szCs w:val="28"/>
        </w:rPr>
        <w:t xml:space="preserve"> работе </w:t>
      </w:r>
      <w:r w:rsidR="00462881">
        <w:rPr>
          <w:rFonts w:ascii="Times New Roman" w:eastAsia="Calibri" w:hAnsi="Times New Roman" w:cs="Times New Roman"/>
          <w:sz w:val="28"/>
          <w:szCs w:val="28"/>
        </w:rPr>
        <w:t>«</w:t>
      </w:r>
      <w:r w:rsidRPr="00B57739">
        <w:rPr>
          <w:rFonts w:ascii="Times New Roman" w:eastAsia="Calibri" w:hAnsi="Times New Roman" w:cs="Times New Roman"/>
          <w:sz w:val="28"/>
          <w:szCs w:val="28"/>
        </w:rPr>
        <w:t>Научно-практические методики, способствующие формированию познавательных интересов учащихся на уроке и во внеурочной работе</w:t>
      </w:r>
      <w:r w:rsidR="00462881">
        <w:rPr>
          <w:rFonts w:ascii="Times New Roman" w:eastAsia="Calibri" w:hAnsi="Times New Roman" w:cs="Times New Roman"/>
          <w:sz w:val="28"/>
          <w:szCs w:val="28"/>
        </w:rPr>
        <w:t>»</w:t>
      </w:r>
      <w:r w:rsidR="00F01B53">
        <w:rPr>
          <w:rFonts w:ascii="Times New Roman" w:eastAsia="Calibri" w:hAnsi="Times New Roman" w:cs="Times New Roman"/>
          <w:sz w:val="28"/>
          <w:szCs w:val="28"/>
        </w:rPr>
        <w:t xml:space="preserve"> (3)</w:t>
      </w:r>
      <w:r w:rsidRPr="00B57739">
        <w:rPr>
          <w:rFonts w:ascii="Times New Roman" w:eastAsia="Calibri" w:hAnsi="Times New Roman" w:cs="Times New Roman"/>
          <w:sz w:val="28"/>
          <w:szCs w:val="28"/>
        </w:rPr>
        <w:t xml:space="preserve"> указывает на два канала формирования познавательного интереса у школьников:</w:t>
      </w:r>
    </w:p>
    <w:p w:rsidR="00785854" w:rsidRPr="00462881" w:rsidRDefault="00462881" w:rsidP="0046288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85854" w:rsidRPr="00462881">
        <w:rPr>
          <w:rFonts w:ascii="Times New Roman" w:eastAsia="Calibri" w:hAnsi="Times New Roman" w:cs="Times New Roman"/>
          <w:sz w:val="28"/>
          <w:szCs w:val="28"/>
        </w:rPr>
        <w:t>редствами отбора информации;</w:t>
      </w:r>
    </w:p>
    <w:p w:rsidR="00785854" w:rsidRPr="00462881" w:rsidRDefault="00462881" w:rsidP="0046288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85854" w:rsidRPr="00462881">
        <w:rPr>
          <w:rFonts w:ascii="Times New Roman" w:eastAsia="Calibri" w:hAnsi="Times New Roman" w:cs="Times New Roman"/>
          <w:sz w:val="28"/>
          <w:szCs w:val="28"/>
        </w:rPr>
        <w:t>редствами включения школьников в познавательную деятельность.</w:t>
      </w:r>
    </w:p>
    <w:p w:rsidR="00785854" w:rsidRPr="00B57739" w:rsidRDefault="00785854" w:rsidP="009F3E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39">
        <w:rPr>
          <w:rFonts w:ascii="Times New Roman" w:eastAsia="Calibri" w:hAnsi="Times New Roman" w:cs="Times New Roman"/>
          <w:sz w:val="28"/>
          <w:szCs w:val="28"/>
        </w:rPr>
        <w:t>Объясняет он это тем, что любая информация педагога, в какой бы степени она не была интересной, не может постоянно удовлетворять учащихся. Учащиеся испытывают удовлетворенность при условии, если в собственной деятельности испытывают успех и ощущают интеллектуальное и духовное развитие</w:t>
      </w:r>
      <w:r w:rsidR="008957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5854" w:rsidRPr="00462881" w:rsidRDefault="00785854" w:rsidP="00462881">
      <w:pPr>
        <w:pStyle w:val="a3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881">
        <w:rPr>
          <w:rFonts w:ascii="Times New Roman" w:hAnsi="Times New Roman" w:cs="Times New Roman"/>
          <w:sz w:val="28"/>
          <w:szCs w:val="28"/>
        </w:rPr>
        <w:t>Формирование познавательных интересов учащихся средствами отбора информации</w:t>
      </w:r>
      <w:r w:rsidR="008957F0" w:rsidRPr="00462881">
        <w:rPr>
          <w:rFonts w:ascii="Times New Roman" w:hAnsi="Times New Roman" w:cs="Times New Roman"/>
          <w:sz w:val="28"/>
          <w:szCs w:val="28"/>
        </w:rPr>
        <w:t>.</w:t>
      </w:r>
    </w:p>
    <w:p w:rsidR="00785854" w:rsidRPr="00B57739" w:rsidRDefault="00785854" w:rsidP="009F3E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Шкала 1.</w:t>
      </w:r>
    </w:p>
    <w:p w:rsidR="00785854" w:rsidRPr="00B57739" w:rsidRDefault="00785854" w:rsidP="009F3E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Информация: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заставляет удивляться, поражает воображение;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заставляет задуматься;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подводит учащихся к видению нового в ней;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 xml:space="preserve">является основой формулирования </w:t>
      </w:r>
      <w:r w:rsidR="00462881" w:rsidRPr="00122111">
        <w:rPr>
          <w:rFonts w:ascii="Times New Roman" w:hAnsi="Times New Roman" w:cs="Times New Roman"/>
          <w:sz w:val="28"/>
          <w:szCs w:val="28"/>
        </w:rPr>
        <w:t>поня</w:t>
      </w:r>
      <w:r w:rsidRPr="00122111">
        <w:rPr>
          <w:rFonts w:ascii="Times New Roman" w:hAnsi="Times New Roman" w:cs="Times New Roman"/>
          <w:sz w:val="28"/>
          <w:szCs w:val="28"/>
        </w:rPr>
        <w:t>тий, правил, законов и т.д.;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свидетельствует об огромных возможностях человеческого мозга (на анализе истории научных открытий);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lastRenderedPageBreak/>
        <w:t>нацеливает на внутр</w:t>
      </w:r>
      <w:proofErr w:type="gramStart"/>
      <w:r w:rsidRPr="0012211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221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211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122111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 xml:space="preserve">ориентирует на использование знаний </w:t>
      </w:r>
      <w:r w:rsidR="00122111" w:rsidRPr="00122111">
        <w:rPr>
          <w:rFonts w:ascii="Times New Roman" w:hAnsi="Times New Roman" w:cs="Times New Roman"/>
          <w:sz w:val="28"/>
          <w:szCs w:val="28"/>
        </w:rPr>
        <w:t>в жизни, в практической деятель</w:t>
      </w:r>
      <w:r w:rsidRPr="00122111">
        <w:rPr>
          <w:rFonts w:ascii="Times New Roman" w:hAnsi="Times New Roman" w:cs="Times New Roman"/>
          <w:sz w:val="28"/>
          <w:szCs w:val="28"/>
        </w:rPr>
        <w:t>ности;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предупреждает утилитаризм (стремление из всего извлекать выгоду).</w:t>
      </w:r>
    </w:p>
    <w:p w:rsidR="00785854" w:rsidRPr="00B57739" w:rsidRDefault="00785854" w:rsidP="009F3E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1.2. Формирование познавательных интересов учащихся средствами включения их в познавательную деятельность</w:t>
      </w:r>
      <w:r w:rsidR="00E10A85">
        <w:rPr>
          <w:rFonts w:ascii="Times New Roman" w:hAnsi="Times New Roman" w:cs="Times New Roman"/>
          <w:sz w:val="28"/>
          <w:szCs w:val="28"/>
        </w:rPr>
        <w:t>.</w:t>
      </w:r>
    </w:p>
    <w:p w:rsidR="00785854" w:rsidRPr="00B57739" w:rsidRDefault="00785854" w:rsidP="009F3E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Шкала 2.</w:t>
      </w:r>
    </w:p>
    <w:p w:rsidR="00785854" w:rsidRPr="00B57739" w:rsidRDefault="00785854" w:rsidP="009F3E7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Процесс деятельности: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вызывает у учащихся стремление находить привлекательные стороны;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сопровождается мотивами: «додумался», «как же этого раньше не знал», «не так уж трудно»;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нацеливает на разрешение противоречий;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заставляет посмотреть на явление (процесс, задачу) с другой стороны;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ориентирует на применение знаний в новых условиях;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включает элементы усложнения заданий, задач;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развивает сметливость, воображение;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111">
        <w:rPr>
          <w:rFonts w:ascii="Times New Roman" w:hAnsi="Times New Roman" w:cs="Times New Roman"/>
          <w:sz w:val="28"/>
          <w:szCs w:val="28"/>
        </w:rPr>
        <w:t>предп</w:t>
      </w:r>
      <w:r w:rsidR="00E10A85" w:rsidRPr="00122111">
        <w:rPr>
          <w:rFonts w:ascii="Times New Roman" w:hAnsi="Times New Roman" w:cs="Times New Roman"/>
          <w:sz w:val="28"/>
          <w:szCs w:val="28"/>
        </w:rPr>
        <w:t>олагает элементы исследования.</w:t>
      </w:r>
    </w:p>
    <w:p w:rsidR="00785854" w:rsidRPr="00B57739" w:rsidRDefault="00785854" w:rsidP="009F3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39">
        <w:rPr>
          <w:rFonts w:ascii="Times New Roman" w:eastAsia="Calibri" w:hAnsi="Times New Roman" w:cs="Times New Roman"/>
          <w:sz w:val="28"/>
          <w:szCs w:val="28"/>
        </w:rPr>
        <w:t xml:space="preserve">Главное в деятельности учащихся </w:t>
      </w:r>
      <w:r w:rsidR="00122111">
        <w:rPr>
          <w:rFonts w:ascii="Times New Roman" w:eastAsia="Calibri" w:hAnsi="Times New Roman" w:cs="Times New Roman"/>
          <w:sz w:val="28"/>
          <w:szCs w:val="28"/>
        </w:rPr>
        <w:t>—</w:t>
      </w:r>
      <w:r w:rsidRPr="00B57739">
        <w:rPr>
          <w:rFonts w:ascii="Times New Roman" w:eastAsia="Calibri" w:hAnsi="Times New Roman" w:cs="Times New Roman"/>
          <w:sz w:val="28"/>
          <w:szCs w:val="28"/>
        </w:rPr>
        <w:t xml:space="preserve"> чувство собственного роста в условиях постоянно создаваемых для них педагогом ситуаций успеха. Кроме этого, он говорит о формировании познавательных интересов учащихся</w:t>
      </w:r>
      <w:r w:rsidR="00E10A8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111">
        <w:rPr>
          <w:rFonts w:ascii="Times New Roman" w:eastAsia="Calibri" w:hAnsi="Times New Roman" w:cs="Times New Roman"/>
          <w:sz w:val="28"/>
          <w:szCs w:val="28"/>
        </w:rPr>
        <w:t xml:space="preserve">способами обеспечения их эмоционально-волевого состояния на каждом этапе урока. Эти научно-практические методы главным образом нацеливают учащихся на овладение функциями педагога. Интерес, внимание и ответственность учащихся </w:t>
      </w:r>
      <w:r w:rsidR="002C36B4">
        <w:rPr>
          <w:rFonts w:ascii="Times New Roman" w:eastAsia="Calibri" w:hAnsi="Times New Roman" w:cs="Times New Roman"/>
          <w:sz w:val="28"/>
          <w:szCs w:val="28"/>
        </w:rPr>
        <w:t>при этом значительно повышается;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111">
        <w:rPr>
          <w:rFonts w:ascii="Times New Roman" w:eastAsia="Calibri" w:hAnsi="Times New Roman" w:cs="Times New Roman"/>
          <w:sz w:val="28"/>
          <w:szCs w:val="28"/>
        </w:rPr>
        <w:t>ориентаци</w:t>
      </w:r>
      <w:r w:rsidR="00122111">
        <w:rPr>
          <w:rFonts w:ascii="Times New Roman" w:eastAsia="Calibri" w:hAnsi="Times New Roman" w:cs="Times New Roman"/>
          <w:sz w:val="28"/>
          <w:szCs w:val="28"/>
        </w:rPr>
        <w:t>ей</w:t>
      </w:r>
      <w:r w:rsidRPr="00122111">
        <w:rPr>
          <w:rFonts w:ascii="Times New Roman" w:eastAsia="Calibri" w:hAnsi="Times New Roman" w:cs="Times New Roman"/>
          <w:sz w:val="28"/>
          <w:szCs w:val="28"/>
        </w:rPr>
        <w:t xml:space="preserve"> в области психологических критериев урока. Главное в уроке</w:t>
      </w:r>
      <w:r w:rsidR="00122111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122111">
        <w:rPr>
          <w:rFonts w:ascii="Times New Roman" w:eastAsia="Calibri" w:hAnsi="Times New Roman" w:cs="Times New Roman"/>
          <w:sz w:val="28"/>
          <w:szCs w:val="28"/>
        </w:rPr>
        <w:t xml:space="preserve"> обратная связь, т.е. видение того, как понима</w:t>
      </w:r>
      <w:r w:rsidR="002C36B4">
        <w:rPr>
          <w:rFonts w:ascii="Times New Roman" w:eastAsia="Calibri" w:hAnsi="Times New Roman" w:cs="Times New Roman"/>
          <w:sz w:val="28"/>
          <w:szCs w:val="28"/>
        </w:rPr>
        <w:t>ют и принимают учителя учащиеся;</w:t>
      </w:r>
    </w:p>
    <w:p w:rsidR="00785854" w:rsidRPr="00122111" w:rsidRDefault="00785854" w:rsidP="001221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111">
        <w:rPr>
          <w:rFonts w:ascii="Times New Roman" w:eastAsia="Calibri" w:hAnsi="Times New Roman" w:cs="Times New Roman"/>
          <w:sz w:val="28"/>
          <w:szCs w:val="28"/>
        </w:rPr>
        <w:t>во внеурочной работе. Учебная деятельность на уроке стимули</w:t>
      </w:r>
      <w:r w:rsidR="002C36B4">
        <w:rPr>
          <w:rFonts w:ascii="Times New Roman" w:eastAsia="Calibri" w:hAnsi="Times New Roman" w:cs="Times New Roman"/>
          <w:sz w:val="28"/>
          <w:szCs w:val="28"/>
        </w:rPr>
        <w:t>рует их внеурочную деятельность;</w:t>
      </w:r>
    </w:p>
    <w:p w:rsidR="00785854" w:rsidRPr="00122111" w:rsidRDefault="002C36B4" w:rsidP="001221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ориентацией</w:t>
      </w:r>
      <w:r w:rsidR="00785854" w:rsidRPr="00122111">
        <w:rPr>
          <w:rFonts w:ascii="Times New Roman" w:eastAsia="Calibri" w:hAnsi="Times New Roman" w:cs="Times New Roman"/>
          <w:sz w:val="28"/>
          <w:szCs w:val="28"/>
        </w:rPr>
        <w:t xml:space="preserve"> педагога на индивидуальный и дифференцированный подход к учащимся.</w:t>
      </w:r>
    </w:p>
    <w:p w:rsidR="00785854" w:rsidRPr="00B57739" w:rsidRDefault="00785854" w:rsidP="009F3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39">
        <w:rPr>
          <w:rFonts w:ascii="Times New Roman" w:eastAsia="Calibri" w:hAnsi="Times New Roman" w:cs="Times New Roman"/>
          <w:sz w:val="28"/>
          <w:szCs w:val="28"/>
        </w:rPr>
        <w:t>Формирование интереса к урокам физической культуры и здоровья – процесс многогранный, сложный, а главное непрерывный. Поэтому каж</w:t>
      </w:r>
      <w:r w:rsidR="00E10A85">
        <w:rPr>
          <w:rFonts w:ascii="Times New Roman" w:eastAsia="Calibri" w:hAnsi="Times New Roman" w:cs="Times New Roman"/>
          <w:sz w:val="28"/>
          <w:szCs w:val="28"/>
        </w:rPr>
        <w:t xml:space="preserve">дый урок следует рассматривать </w:t>
      </w:r>
      <w:r w:rsidRPr="00B57739">
        <w:rPr>
          <w:rFonts w:ascii="Times New Roman" w:eastAsia="Calibri" w:hAnsi="Times New Roman" w:cs="Times New Roman"/>
          <w:sz w:val="28"/>
          <w:szCs w:val="28"/>
        </w:rPr>
        <w:t>как звено в непрерывной цепи поставленной задачи. Вместе с тем урок представляет собой целостное, завершенное занятие, логически связанное по целевым установкам и содержанию с предыдущими и последующими уроками. Существует много приемов, позволяющих заинтересовать учеников уроками физической культуры и здоровья.</w:t>
      </w:r>
    </w:p>
    <w:p w:rsidR="00785854" w:rsidRPr="00B57739" w:rsidRDefault="00785854" w:rsidP="009F3E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739">
        <w:rPr>
          <w:rFonts w:ascii="Times New Roman" w:hAnsi="Times New Roman" w:cs="Times New Roman"/>
          <w:sz w:val="28"/>
          <w:szCs w:val="28"/>
        </w:rPr>
        <w:t>Для повышения физкультурной грамотности, как средства формирования мотивации к укреплению физического здоровья, использую:</w:t>
      </w:r>
    </w:p>
    <w:p w:rsidR="00B87919" w:rsidRDefault="00785854" w:rsidP="009F3E7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Мотивацию учащихся через уяснение смысла и значения учебных занятий, т.е. формирование физкультурных знаний. Этому способствует выполнение содержательных линий программы </w:t>
      </w:r>
      <w:r w:rsidR="008957A3" w:rsidRPr="00B87919">
        <w:rPr>
          <w:rFonts w:ascii="Times New Roman" w:eastAsia="Calibri" w:hAnsi="Times New Roman" w:cs="Times New Roman"/>
          <w:sz w:val="28"/>
          <w:szCs w:val="28"/>
        </w:rPr>
        <w:t>«Знания», «Основы видов спорта»</w:t>
      </w:r>
      <w:r w:rsidR="00F01B53">
        <w:rPr>
          <w:rFonts w:ascii="Times New Roman" w:eastAsia="Calibri" w:hAnsi="Times New Roman" w:cs="Times New Roman"/>
          <w:sz w:val="28"/>
          <w:szCs w:val="28"/>
        </w:rPr>
        <w:t xml:space="preserve"> (4)</w:t>
      </w:r>
      <w:r w:rsidR="008957A3" w:rsidRPr="00B87919">
        <w:rPr>
          <w:rFonts w:ascii="Times New Roman" w:eastAsia="Calibri" w:hAnsi="Times New Roman" w:cs="Times New Roman"/>
          <w:sz w:val="28"/>
          <w:szCs w:val="28"/>
        </w:rPr>
        <w:t>.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Например, проводя занятие по теме «Влияние физкультурных и спортивных занятий на состояние здоровья и умственную работоспособность», разучиваем у</w:t>
      </w:r>
      <w:r w:rsidRPr="00B8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пражнения для повышения</w:t>
      </w:r>
      <w:r w:rsidR="002C36B4" w:rsidRPr="00B8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9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умственной</w:t>
      </w:r>
      <w:r w:rsidR="002C36B4" w:rsidRPr="00B879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879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работоспособности</w:t>
      </w:r>
      <w:r w:rsidR="002C36B4" w:rsidRPr="00B879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87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выполнения домашних заданий.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Выполнение этих упражнений в качестве физкультурных минуток на уроке и во время выполнения домашних заданий, убеждает учащихся в их эффективности. Знание оптимальных показателей </w:t>
      </w:r>
      <w:r w:rsidR="00931B70">
        <w:rPr>
          <w:rFonts w:ascii="Times New Roman" w:eastAsia="Calibri" w:hAnsi="Times New Roman" w:cs="Times New Roman"/>
          <w:sz w:val="28"/>
          <w:szCs w:val="28"/>
        </w:rPr>
        <w:t>частот</w:t>
      </w:r>
      <w:r w:rsidR="00944735">
        <w:rPr>
          <w:rFonts w:ascii="Times New Roman" w:eastAsia="Calibri" w:hAnsi="Times New Roman" w:cs="Times New Roman"/>
          <w:sz w:val="28"/>
          <w:szCs w:val="28"/>
        </w:rPr>
        <w:t>ы</w:t>
      </w:r>
      <w:r w:rsidR="00931B70">
        <w:rPr>
          <w:rFonts w:ascii="Times New Roman" w:eastAsia="Calibri" w:hAnsi="Times New Roman" w:cs="Times New Roman"/>
          <w:sz w:val="28"/>
          <w:szCs w:val="28"/>
        </w:rPr>
        <w:t xml:space="preserve"> сердечных сокращений и частот</w:t>
      </w:r>
      <w:r w:rsidR="00944735">
        <w:rPr>
          <w:rFonts w:ascii="Times New Roman" w:eastAsia="Calibri" w:hAnsi="Times New Roman" w:cs="Times New Roman"/>
          <w:sz w:val="28"/>
          <w:szCs w:val="28"/>
        </w:rPr>
        <w:t>ы</w:t>
      </w:r>
      <w:r w:rsidR="00931B70">
        <w:rPr>
          <w:rFonts w:ascii="Times New Roman" w:eastAsia="Calibri" w:hAnsi="Times New Roman" w:cs="Times New Roman"/>
          <w:sz w:val="28"/>
          <w:szCs w:val="28"/>
        </w:rPr>
        <w:t xml:space="preserve"> дыхания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в состоянии покоя и после физи</w:t>
      </w:r>
      <w:r w:rsidR="00944735">
        <w:rPr>
          <w:rFonts w:ascii="Times New Roman" w:eastAsia="Calibri" w:hAnsi="Times New Roman" w:cs="Times New Roman"/>
          <w:sz w:val="28"/>
          <w:szCs w:val="28"/>
        </w:rPr>
        <w:t>ческой нагрузки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помога</w:t>
      </w:r>
      <w:r w:rsidR="00944735">
        <w:rPr>
          <w:rFonts w:ascii="Times New Roman" w:eastAsia="Calibri" w:hAnsi="Times New Roman" w:cs="Times New Roman"/>
          <w:sz w:val="28"/>
          <w:szCs w:val="28"/>
        </w:rPr>
        <w:t>е</w:t>
      </w:r>
      <w:r w:rsidRPr="00B87919">
        <w:rPr>
          <w:rFonts w:ascii="Times New Roman" w:eastAsia="Calibri" w:hAnsi="Times New Roman" w:cs="Times New Roman"/>
          <w:sz w:val="28"/>
          <w:szCs w:val="28"/>
        </w:rPr>
        <w:t>т учащимся проводить самоконтроль при самостоятельных занятиях физическими упражнениями. Таким образом, по мере усвоения теоретических знаний, формирования убеждений в их полезности возникает и развивается потребность в овладении ими, которую стараюсь удовлетворить в процессе обучения.</w:t>
      </w:r>
    </w:p>
    <w:p w:rsidR="00B87919" w:rsidRDefault="00785854" w:rsidP="009F3E7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19">
        <w:rPr>
          <w:rFonts w:ascii="Times New Roman" w:eastAsia="Calibri" w:hAnsi="Times New Roman" w:cs="Times New Roman"/>
          <w:sz w:val="28"/>
          <w:szCs w:val="28"/>
        </w:rPr>
        <w:t>Мотивацию учащихся через уяснение смысла и значения не только учебных занятий в целом, но и отдельных этапов урока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,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а также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конкретных упражнений. Учитель знает, с какой целью он проводит то или иное упражнение, но чаще дает задание и молчит, обращая внимание только на </w:t>
      </w:r>
      <w:r w:rsidRPr="00B87919">
        <w:rPr>
          <w:rFonts w:ascii="Times New Roman" w:eastAsia="Calibri" w:hAnsi="Times New Roman" w:cs="Times New Roman"/>
          <w:sz w:val="28"/>
          <w:szCs w:val="28"/>
        </w:rPr>
        <w:lastRenderedPageBreak/>
        <w:t>правильность выполняемых упражнений. Учащиеся, в силу своей любознательности, должны знать, для чего они выполняют задания. Поэтому стараюсь объяснить важность и значимость выполняемых упражнений.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Например, специальный комплекс упражнений в движении, проводимых в начале урока формирует и укрепляет правильную осанку. Разновидности беговых упражнений, различные прыжки, метание на дальность, подвижные игры, эстафеты с преодолением несложных препятствий 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>—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способствуют развитию быстроты. Рывки согнутыми и прямыми руками, сгибание и выпрямление </w:t>
      </w:r>
      <w:proofErr w:type="gramStart"/>
      <w:r w:rsidRPr="00B87919">
        <w:rPr>
          <w:rFonts w:ascii="Times New Roman" w:eastAsia="Calibri" w:hAnsi="Times New Roman" w:cs="Times New Roman"/>
          <w:sz w:val="28"/>
          <w:szCs w:val="28"/>
        </w:rPr>
        <w:t>рук</w:t>
      </w:r>
      <w:proofErr w:type="gramEnd"/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из упора лежа, челночный бег 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>—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способствуют развитию скоростно-силовых качеств и т.д.</w:t>
      </w:r>
    </w:p>
    <w:p w:rsidR="00B87919" w:rsidRDefault="00785854" w:rsidP="009F3E7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19">
        <w:rPr>
          <w:rFonts w:ascii="Times New Roman" w:eastAsia="Calibri" w:hAnsi="Times New Roman" w:cs="Times New Roman"/>
          <w:sz w:val="28"/>
          <w:szCs w:val="28"/>
        </w:rPr>
        <w:t>Ориентирую учащихся на использование полученных на уроке умений, навыков и знаний в жизни.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919">
        <w:rPr>
          <w:rFonts w:ascii="Times New Roman" w:eastAsia="Calibri" w:hAnsi="Times New Roman" w:cs="Times New Roman"/>
          <w:sz w:val="28"/>
          <w:szCs w:val="28"/>
        </w:rPr>
        <w:t>Например, разученный на уро</w:t>
      </w:r>
      <w:r w:rsidR="00944735">
        <w:rPr>
          <w:rFonts w:ascii="Times New Roman" w:eastAsia="Calibri" w:hAnsi="Times New Roman" w:cs="Times New Roman"/>
          <w:sz w:val="28"/>
          <w:szCs w:val="28"/>
        </w:rPr>
        <w:t>ке комплекс утренней гимнастики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необходимо выполнять дома в рамках следования режиму дня. При помощи </w:t>
      </w:r>
      <w:r w:rsidR="00944735">
        <w:rPr>
          <w:rFonts w:ascii="Times New Roman" w:eastAsia="Calibri" w:hAnsi="Times New Roman" w:cs="Times New Roman"/>
          <w:sz w:val="28"/>
          <w:szCs w:val="28"/>
        </w:rPr>
        <w:t>усвоенных физкультурных минуток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можно снять усталость во время выполнения домашнего задания. Теоретический учебн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ый материал основ видов спорта</w:t>
      </w:r>
      <w:r w:rsidRPr="00B87919">
        <w:rPr>
          <w:rFonts w:ascii="Times New Roman" w:eastAsia="Calibri" w:hAnsi="Times New Roman" w:cs="Times New Roman"/>
          <w:sz w:val="28"/>
          <w:szCs w:val="28"/>
        </w:rPr>
        <w:t>,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7919">
        <w:rPr>
          <w:rFonts w:ascii="Times New Roman" w:eastAsia="Calibri" w:hAnsi="Times New Roman" w:cs="Times New Roman"/>
          <w:sz w:val="28"/>
          <w:szCs w:val="28"/>
        </w:rPr>
        <w:t>который усваивается на учебных занятиях одновременно с двигательными умениями, навыками и способами деятельности, дает возможность среди сверстников на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йти единомышленников</w:t>
      </w:r>
      <w:r w:rsidRPr="00B87919">
        <w:rPr>
          <w:rFonts w:ascii="Times New Roman" w:eastAsia="Calibri" w:hAnsi="Times New Roman" w:cs="Times New Roman"/>
          <w:sz w:val="28"/>
          <w:szCs w:val="28"/>
        </w:rPr>
        <w:t>, организовать группы по интересам и заниматься понравившимся в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идом спорта во внеурочное время</w:t>
      </w:r>
      <w:r w:rsidR="00B879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919" w:rsidRDefault="00785854" w:rsidP="009F3E7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19">
        <w:rPr>
          <w:rFonts w:ascii="Times New Roman" w:eastAsia="Calibri" w:hAnsi="Times New Roman" w:cs="Times New Roman"/>
          <w:sz w:val="28"/>
          <w:szCs w:val="28"/>
        </w:rPr>
        <w:t>Предлагаю на уроке элементы исследования. Интерес, внимание и ответственность детей при этом значительно повышается. Например, на уроке по развитию гиб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кости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дети были озн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акомлены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 xml:space="preserve"> с понятием «</w:t>
      </w:r>
      <w:r w:rsidR="00E10A85" w:rsidRPr="00B87919">
        <w:rPr>
          <w:rFonts w:ascii="Times New Roman" w:eastAsia="Calibri" w:hAnsi="Times New Roman" w:cs="Times New Roman"/>
          <w:sz w:val="28"/>
          <w:szCs w:val="28"/>
        </w:rPr>
        <w:t>гибкость</w:t>
      </w:r>
      <w:r w:rsidR="00B87919" w:rsidRPr="00B87919">
        <w:rPr>
          <w:rFonts w:ascii="Times New Roman" w:eastAsia="Calibri" w:hAnsi="Times New Roman" w:cs="Times New Roman"/>
          <w:sz w:val="28"/>
          <w:szCs w:val="28"/>
        </w:rPr>
        <w:t>»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и для чего е</w:t>
      </w:r>
      <w:r w:rsidR="00944735">
        <w:rPr>
          <w:rFonts w:ascii="Times New Roman" w:eastAsia="Calibri" w:hAnsi="Times New Roman" w:cs="Times New Roman"/>
          <w:sz w:val="28"/>
          <w:szCs w:val="28"/>
        </w:rPr>
        <w:t>ё</w:t>
      </w:r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необходимо развивать. Ученикам предложил исследование, цель которого установить, можно ли при помощи специальных упражнений развивать гибкость. В начале основной части урока провел тестирование. Учащиеся запомнили результат. Затем выполнили комплекс упражнений стретчинга. Провели повторное тестирование, сверили результаты, сделали выводы.</w:t>
      </w:r>
    </w:p>
    <w:p w:rsidR="00785854" w:rsidRPr="00B87919" w:rsidRDefault="00785854" w:rsidP="009F3E7F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Стенды наглядной агитации с циклической сменой содержания информации. На стендах размещена информация о результатах </w:t>
      </w:r>
      <w:proofErr w:type="spellStart"/>
      <w:r w:rsidRPr="00B87919"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B87919">
        <w:rPr>
          <w:rFonts w:ascii="Times New Roman" w:eastAsia="Calibri" w:hAnsi="Times New Roman" w:cs="Times New Roman"/>
          <w:sz w:val="28"/>
          <w:szCs w:val="28"/>
        </w:rPr>
        <w:t xml:space="preserve"> олимпиады по физической культуре, фотографии школьных команд и учащихся, достигших лучших результатов среди сверстников, а также грамоты и дипломы приз</w:t>
      </w:r>
      <w:r w:rsidR="00944735">
        <w:rPr>
          <w:rFonts w:ascii="Times New Roman" w:eastAsia="Calibri" w:hAnsi="Times New Roman" w:cs="Times New Roman"/>
          <w:sz w:val="28"/>
          <w:szCs w:val="28"/>
        </w:rPr>
        <w:t>ё</w:t>
      </w:r>
      <w:r w:rsidRPr="00B87919">
        <w:rPr>
          <w:rFonts w:ascii="Times New Roman" w:eastAsia="Calibri" w:hAnsi="Times New Roman" w:cs="Times New Roman"/>
          <w:sz w:val="28"/>
          <w:szCs w:val="28"/>
        </w:rPr>
        <w:t>ров и победителей, свидетельствующие о результатах занятий физкультурой и спортом.</w:t>
      </w:r>
    </w:p>
    <w:p w:rsidR="00785854" w:rsidRPr="00B57739" w:rsidRDefault="008740B1" w:rsidP="009F3E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702">
        <w:rPr>
          <w:rFonts w:ascii="Times New Roman" w:hAnsi="Times New Roman" w:cs="Times New Roman"/>
          <w:sz w:val="28"/>
          <w:szCs w:val="28"/>
        </w:rPr>
        <w:t>Воспитание</w:t>
      </w:r>
      <w:r w:rsidR="00785854" w:rsidRPr="00A73702">
        <w:rPr>
          <w:rFonts w:ascii="Times New Roman" w:hAnsi="Times New Roman" w:cs="Times New Roman"/>
          <w:sz w:val="28"/>
          <w:szCs w:val="28"/>
        </w:rPr>
        <w:t xml:space="preserve"> </w:t>
      </w:r>
      <w:r w:rsidR="00785854" w:rsidRPr="00B57739">
        <w:rPr>
          <w:rFonts w:ascii="Times New Roman" w:hAnsi="Times New Roman" w:cs="Times New Roman"/>
          <w:sz w:val="28"/>
          <w:szCs w:val="28"/>
        </w:rPr>
        <w:t>отношения к собственному здоровью</w:t>
      </w:r>
      <w:r w:rsidR="00944735">
        <w:rPr>
          <w:rFonts w:ascii="Times New Roman" w:hAnsi="Times New Roman" w:cs="Times New Roman"/>
          <w:sz w:val="28"/>
          <w:szCs w:val="28"/>
        </w:rPr>
        <w:t xml:space="preserve"> и</w:t>
      </w:r>
      <w:r w:rsidR="00785854" w:rsidRPr="00B57739">
        <w:rPr>
          <w:rFonts w:ascii="Times New Roman" w:hAnsi="Times New Roman" w:cs="Times New Roman"/>
          <w:sz w:val="28"/>
          <w:szCs w:val="28"/>
        </w:rPr>
        <w:t xml:space="preserve"> здоровью окружающих как к </w:t>
      </w:r>
      <w:r w:rsidR="006976BC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785854" w:rsidRPr="00B57739">
        <w:rPr>
          <w:rFonts w:ascii="Times New Roman" w:hAnsi="Times New Roman" w:cs="Times New Roman"/>
          <w:sz w:val="28"/>
          <w:szCs w:val="28"/>
        </w:rPr>
        <w:t>ценности происходит через развитие физических качеств, двигательных умений и навыков учащихся посредством включения в различн</w:t>
      </w:r>
      <w:r w:rsidR="006976BC">
        <w:rPr>
          <w:rFonts w:ascii="Times New Roman" w:hAnsi="Times New Roman" w:cs="Times New Roman"/>
          <w:sz w:val="28"/>
          <w:szCs w:val="28"/>
        </w:rPr>
        <w:t>ые виды деятельности. Для этого</w:t>
      </w:r>
      <w:r w:rsidR="00785854" w:rsidRPr="00B57739">
        <w:rPr>
          <w:rFonts w:ascii="Times New Roman" w:hAnsi="Times New Roman" w:cs="Times New Roman"/>
          <w:sz w:val="28"/>
          <w:szCs w:val="28"/>
        </w:rPr>
        <w:t>:</w:t>
      </w:r>
    </w:p>
    <w:p w:rsidR="00B57739" w:rsidRPr="00B87919" w:rsidRDefault="00B57739" w:rsidP="00B87919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919">
        <w:rPr>
          <w:rFonts w:ascii="Times New Roman" w:eastAsia="Calibri" w:hAnsi="Times New Roman" w:cs="Times New Roman"/>
          <w:sz w:val="28"/>
          <w:szCs w:val="28"/>
        </w:rPr>
        <w:t>При проведении уроков использую различные методы и способы организации учащихся:</w:t>
      </w:r>
    </w:p>
    <w:p w:rsidR="00B57739" w:rsidRDefault="00B57739" w:rsidP="00B879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6BC">
        <w:rPr>
          <w:rFonts w:ascii="Times New Roman" w:eastAsia="Calibri" w:hAnsi="Times New Roman" w:cs="Times New Roman"/>
          <w:sz w:val="28"/>
          <w:szCs w:val="28"/>
        </w:rPr>
        <w:t>фронтальный метод применяю на каждом занятии, когда одно и то</w:t>
      </w:r>
      <w:r w:rsidR="009447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6BC">
        <w:rPr>
          <w:rFonts w:ascii="Times New Roman" w:eastAsia="Calibri" w:hAnsi="Times New Roman" w:cs="Times New Roman"/>
          <w:sz w:val="28"/>
          <w:szCs w:val="28"/>
        </w:rPr>
        <w:t>же упражнение выполняется всеми уч</w:t>
      </w:r>
      <w:r w:rsidR="00944735">
        <w:rPr>
          <w:rFonts w:ascii="Times New Roman" w:eastAsia="Calibri" w:hAnsi="Times New Roman" w:cs="Times New Roman"/>
          <w:sz w:val="28"/>
          <w:szCs w:val="28"/>
        </w:rPr>
        <w:t xml:space="preserve">ащимися одновременно - </w:t>
      </w:r>
      <w:r w:rsidRPr="006976BC">
        <w:rPr>
          <w:rFonts w:ascii="Times New Roman" w:eastAsia="Calibri" w:hAnsi="Times New Roman" w:cs="Times New Roman"/>
          <w:sz w:val="28"/>
          <w:szCs w:val="28"/>
        </w:rPr>
        <w:t>при проведении ходьбы, бега, ОРУ. Даю указание и оценку только</w:t>
      </w:r>
      <w:r w:rsidR="006976BC">
        <w:rPr>
          <w:rFonts w:ascii="Times New Roman" w:eastAsia="Calibri" w:hAnsi="Times New Roman" w:cs="Times New Roman"/>
          <w:sz w:val="28"/>
          <w:szCs w:val="28"/>
        </w:rPr>
        <w:t xml:space="preserve"> в общей форме</w:t>
      </w: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 всем занимающимся</w:t>
      </w:r>
      <w:r w:rsidR="006976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7739" w:rsidRDefault="00B57739" w:rsidP="00B879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поточный способ </w:t>
      </w:r>
      <w:r w:rsidR="00B87919">
        <w:rPr>
          <w:rFonts w:ascii="Times New Roman" w:eastAsia="Calibri" w:hAnsi="Times New Roman" w:cs="Times New Roman"/>
          <w:sz w:val="28"/>
          <w:szCs w:val="28"/>
        </w:rPr>
        <w:t>—</w:t>
      </w: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 все дети выполняют упражнение «потоком», когда один занимающийся ещ</w:t>
      </w:r>
      <w:r w:rsidR="00944735">
        <w:rPr>
          <w:rFonts w:ascii="Times New Roman" w:eastAsia="Calibri" w:hAnsi="Times New Roman" w:cs="Times New Roman"/>
          <w:sz w:val="28"/>
          <w:szCs w:val="28"/>
        </w:rPr>
        <w:t>ё</w:t>
      </w: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 не закончил выполнение задания, а другой уже приступил к нему. Например, упражнение в равновесии при ходьбе по гимнастической скамейке</w:t>
      </w:r>
      <w:r w:rsidR="006976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7739" w:rsidRDefault="00B57739" w:rsidP="00B879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посменный способ </w:t>
      </w:r>
      <w:r w:rsidR="00477258">
        <w:rPr>
          <w:rFonts w:ascii="Times New Roman" w:eastAsia="Calibri" w:hAnsi="Times New Roman" w:cs="Times New Roman"/>
          <w:sz w:val="28"/>
          <w:szCs w:val="28"/>
        </w:rPr>
        <w:t>—</w:t>
      </w: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 дети выполняют упражнение сменами, по несколько человек одновременно, остальные в это время наблюдают за товарищами. Например, бег с низкого старта 30м</w:t>
      </w:r>
      <w:r w:rsidR="006976B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76BC" w:rsidRPr="006976BC" w:rsidRDefault="00B57739" w:rsidP="00B879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6BC">
        <w:rPr>
          <w:rFonts w:ascii="Times New Roman" w:eastAsia="Calibri" w:hAnsi="Times New Roman" w:cs="Times New Roman"/>
          <w:sz w:val="28"/>
          <w:szCs w:val="28"/>
        </w:rPr>
        <w:t>групповой мето</w:t>
      </w:r>
      <w:r w:rsidR="00477258">
        <w:rPr>
          <w:rFonts w:ascii="Times New Roman" w:eastAsia="Calibri" w:hAnsi="Times New Roman" w:cs="Times New Roman"/>
          <w:sz w:val="28"/>
          <w:szCs w:val="28"/>
        </w:rPr>
        <w:t>д. Распределяю учеников на две</w:t>
      </w:r>
      <w:r w:rsidR="0094473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6976BC">
        <w:rPr>
          <w:rFonts w:ascii="Times New Roman" w:eastAsia="Calibri" w:hAnsi="Times New Roman" w:cs="Times New Roman"/>
          <w:sz w:val="28"/>
          <w:szCs w:val="28"/>
        </w:rPr>
        <w:t>три группы. Одна из них под моим наблюдением разучивает новое упражнение, а другие самостоятельно выполняют знакомые упражнения или играют. Затем учащиеся меняются местами.</w:t>
      </w:r>
      <w:r w:rsidR="0065023D">
        <w:rPr>
          <w:rFonts w:ascii="Times New Roman" w:eastAsia="Calibri" w:hAnsi="Times New Roman" w:cs="Times New Roman"/>
          <w:sz w:val="28"/>
          <w:szCs w:val="28"/>
        </w:rPr>
        <w:t xml:space="preserve"> Например, на уроках гимнастики</w:t>
      </w:r>
      <w:r w:rsidRPr="00697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6BC">
        <w:rPr>
          <w:rFonts w:ascii="Times New Roman" w:hAnsi="Times New Roman" w:cs="Times New Roman"/>
          <w:sz w:val="28"/>
          <w:szCs w:val="28"/>
        </w:rPr>
        <w:t>для своевременного оказания помощи и страховки я работаю с одной группой</w:t>
      </w:r>
      <w:r w:rsidR="006976BC">
        <w:rPr>
          <w:rFonts w:ascii="Times New Roman" w:hAnsi="Times New Roman" w:cs="Times New Roman"/>
          <w:sz w:val="28"/>
          <w:szCs w:val="28"/>
        </w:rPr>
        <w:t>;</w:t>
      </w:r>
    </w:p>
    <w:p w:rsidR="00B57739" w:rsidRPr="006976BC" w:rsidRDefault="00B57739" w:rsidP="00B87919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76BC">
        <w:rPr>
          <w:rFonts w:ascii="Times New Roman" w:hAnsi="Times New Roman" w:cs="Times New Roman"/>
          <w:sz w:val="28"/>
          <w:szCs w:val="28"/>
        </w:rPr>
        <w:lastRenderedPageBreak/>
        <w:t>индивидуальный метод, когда каждый занимающийся самостоятельно выполняет данное ему задание под моим контролем. Например, зада</w:t>
      </w:r>
      <w:r w:rsidR="008957A3">
        <w:rPr>
          <w:rFonts w:ascii="Times New Roman" w:hAnsi="Times New Roman" w:cs="Times New Roman"/>
          <w:sz w:val="28"/>
          <w:szCs w:val="28"/>
        </w:rPr>
        <w:t>ние по индивидуальной программе</w:t>
      </w:r>
      <w:r w:rsidR="00F01B53">
        <w:rPr>
          <w:rFonts w:ascii="Times New Roman" w:hAnsi="Times New Roman" w:cs="Times New Roman"/>
          <w:sz w:val="28"/>
          <w:szCs w:val="28"/>
        </w:rPr>
        <w:t xml:space="preserve"> (5)</w:t>
      </w:r>
      <w:r w:rsidR="008957A3">
        <w:rPr>
          <w:rFonts w:ascii="Times New Roman" w:hAnsi="Times New Roman" w:cs="Times New Roman"/>
          <w:sz w:val="28"/>
          <w:szCs w:val="28"/>
        </w:rPr>
        <w:t>.</w:t>
      </w:r>
    </w:p>
    <w:p w:rsidR="00785854" w:rsidRPr="00477258" w:rsidRDefault="00785854" w:rsidP="0047725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258">
        <w:rPr>
          <w:rFonts w:ascii="Times New Roman" w:eastAsia="Calibri" w:hAnsi="Times New Roman" w:cs="Times New Roman"/>
          <w:sz w:val="28"/>
          <w:szCs w:val="28"/>
        </w:rPr>
        <w:t xml:space="preserve">Нацеливаю учащихся на овладение функциями педагога: проведение комплексов общеразвивающих упражнений, применение способов предупреждения и исправления ошибок при выполнении физических упражнений, судейство </w:t>
      </w:r>
      <w:r w:rsidR="00477258">
        <w:rPr>
          <w:rFonts w:ascii="Times New Roman" w:eastAsia="Calibri" w:hAnsi="Times New Roman" w:cs="Times New Roman"/>
          <w:sz w:val="28"/>
          <w:szCs w:val="28"/>
        </w:rPr>
        <w:t>—</w:t>
      </w:r>
      <w:r w:rsidRPr="00477258">
        <w:rPr>
          <w:rFonts w:ascii="Times New Roman" w:eastAsia="Calibri" w:hAnsi="Times New Roman" w:cs="Times New Roman"/>
          <w:sz w:val="28"/>
          <w:szCs w:val="28"/>
        </w:rPr>
        <w:t xml:space="preserve"> повышают интерес, внимание и ответственность учащихся.</w:t>
      </w:r>
    </w:p>
    <w:p w:rsidR="00322942" w:rsidRDefault="00785854" w:rsidP="009F3E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>На уроках использую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942">
        <w:rPr>
          <w:rFonts w:ascii="Times New Roman" w:eastAsia="Calibri" w:hAnsi="Times New Roman" w:cs="Times New Roman"/>
          <w:sz w:val="28"/>
          <w:szCs w:val="28"/>
        </w:rPr>
        <w:t>инвентарь, нестандартное оборудование, наглядность, музыкальное сопровождение. Подбираю комплексы упражнений с палками, скакалками, обручами, большими и малыми мячами и т.д. Проведение уроков физического воспитания с использованием спортивного инвентаря, специального оборудования, мелких предметов повышает работоспособность, вызывает положительные эмоции, а музыкальное сопровождение способствует со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>зданию атмосферы праздничности.</w:t>
      </w:r>
    </w:p>
    <w:p w:rsidR="00322942" w:rsidRDefault="00B57739" w:rsidP="009F3E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>Провожу ре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флексию не только в конце урока</w:t>
      </w:r>
      <w:r w:rsidRPr="00322942">
        <w:rPr>
          <w:rFonts w:ascii="Times New Roman" w:eastAsia="Calibri" w:hAnsi="Times New Roman" w:cs="Times New Roman"/>
          <w:sz w:val="28"/>
          <w:szCs w:val="28"/>
        </w:rPr>
        <w:t>, но и на внеклассных мероприятиях. Стремясь воспитать человека, который сможет самостоятельно учиться в течение всей жизни, необходимо помнить о важности обучения учащихся осуществлению рефлексивной и оценочной деятельности, как в отношении себя, так и в отношении партн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е</w:t>
      </w:r>
      <w:r w:rsidRPr="00322942">
        <w:rPr>
          <w:rFonts w:ascii="Times New Roman" w:eastAsia="Calibri" w:hAnsi="Times New Roman" w:cs="Times New Roman"/>
          <w:sz w:val="28"/>
          <w:szCs w:val="28"/>
        </w:rPr>
        <w:t>ров по совместной работе. Умение оценить достижения, обозначить проблемы и недостатки, определить уровень усвоения того или иного понятия делает обучение осознанным, целенаправленным, системным. Ведь каждая осознанная реб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е</w:t>
      </w:r>
      <w:r w:rsidRPr="00322942">
        <w:rPr>
          <w:rFonts w:ascii="Times New Roman" w:eastAsia="Calibri" w:hAnsi="Times New Roman" w:cs="Times New Roman"/>
          <w:sz w:val="28"/>
          <w:szCs w:val="28"/>
        </w:rPr>
        <w:t>нком проблема является импульсом, толчком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 xml:space="preserve"> для развития, а значит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завтрашним достижением и успехом.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942">
        <w:rPr>
          <w:rFonts w:ascii="Times New Roman" w:eastAsia="Calibri" w:hAnsi="Times New Roman" w:cs="Times New Roman"/>
          <w:sz w:val="28"/>
          <w:szCs w:val="28"/>
        </w:rPr>
        <w:t>Например, для того, чтобы закрепить благоприятную эмоц</w:t>
      </w:r>
      <w:r w:rsidR="001E3124" w:rsidRPr="00322942">
        <w:rPr>
          <w:rFonts w:ascii="Times New Roman" w:eastAsia="Calibri" w:hAnsi="Times New Roman" w:cs="Times New Roman"/>
          <w:sz w:val="28"/>
          <w:szCs w:val="28"/>
        </w:rPr>
        <w:t>иональную атмосферу, учить учащихся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видеть не только свои достижения, но и результаты своих одноклассников, в конце урока каждый ученик по очереди делает соседу комплимент. Ребята должны соблюдать прави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ло: говорить комплимент следует</w:t>
      </w:r>
      <w:r w:rsidRPr="00322942">
        <w:rPr>
          <w:rFonts w:ascii="Times New Roman" w:eastAsia="Calibri" w:hAnsi="Times New Roman" w:cs="Times New Roman"/>
          <w:sz w:val="28"/>
          <w:szCs w:val="28"/>
        </w:rPr>
        <w:t>, глядя в глаза своему товарищу и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 xml:space="preserve"> улыбаясь. </w:t>
      </w:r>
      <w:r w:rsidR="00D57F98">
        <w:rPr>
          <w:rFonts w:ascii="Times New Roman" w:eastAsia="Calibri" w:hAnsi="Times New Roman" w:cs="Times New Roman"/>
          <w:sz w:val="28"/>
          <w:szCs w:val="28"/>
        </w:rPr>
        <w:t>Например, и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тогом спортландии «</w:t>
      </w:r>
      <w:r w:rsidRPr="00322942">
        <w:rPr>
          <w:rFonts w:ascii="Times New Roman" w:eastAsia="Calibri" w:hAnsi="Times New Roman" w:cs="Times New Roman"/>
          <w:sz w:val="28"/>
          <w:szCs w:val="28"/>
        </w:rPr>
        <w:t>Зимние забавы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»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был праздничный салют из </w:t>
      </w:r>
      <w:r w:rsidRPr="00322942">
        <w:rPr>
          <w:rFonts w:ascii="Times New Roman" w:eastAsia="Calibri" w:hAnsi="Times New Roman" w:cs="Times New Roman"/>
          <w:sz w:val="28"/>
          <w:szCs w:val="28"/>
        </w:rPr>
        <w:lastRenderedPageBreak/>
        <w:t>шаров те</w:t>
      </w:r>
      <w:r w:rsidR="001E3124" w:rsidRPr="00322942">
        <w:rPr>
          <w:rFonts w:ascii="Times New Roman" w:eastAsia="Calibri" w:hAnsi="Times New Roman" w:cs="Times New Roman"/>
          <w:sz w:val="28"/>
          <w:szCs w:val="28"/>
        </w:rPr>
        <w:t xml:space="preserve">много цвета. Таким </w:t>
      </w:r>
      <w:proofErr w:type="gramStart"/>
      <w:r w:rsidR="001E3124" w:rsidRPr="00322942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="001E3124" w:rsidRPr="00322942">
        <w:rPr>
          <w:rFonts w:ascii="Times New Roman" w:eastAsia="Calibri" w:hAnsi="Times New Roman" w:cs="Times New Roman"/>
          <w:sz w:val="28"/>
          <w:szCs w:val="28"/>
        </w:rPr>
        <w:t xml:space="preserve"> учащиеся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прощались с плохим настроением накануне каникул. А яркие шары светлых оттенков унесли с собой, подчеркивая свои положительные эмоции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2942" w:rsidRDefault="00785854" w:rsidP="009F3E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Провожу общешкольные спортивно-массовые мероприятия, физкультурные праздники, </w:t>
      </w:r>
      <w:r w:rsidR="00156CED">
        <w:rPr>
          <w:rFonts w:ascii="Times New Roman" w:eastAsia="Calibri" w:hAnsi="Times New Roman" w:cs="Times New Roman"/>
          <w:sz w:val="28"/>
          <w:szCs w:val="28"/>
        </w:rPr>
        <w:t>с</w:t>
      </w:r>
      <w:r w:rsidR="00156CED" w:rsidRPr="00322942">
        <w:rPr>
          <w:rFonts w:ascii="Times New Roman" w:eastAsia="Calibri" w:hAnsi="Times New Roman" w:cs="Times New Roman"/>
          <w:sz w:val="28"/>
          <w:szCs w:val="28"/>
        </w:rPr>
        <w:t>портланди</w:t>
      </w:r>
      <w:r w:rsidR="00156CED">
        <w:rPr>
          <w:rFonts w:ascii="Times New Roman" w:eastAsia="Calibri" w:hAnsi="Times New Roman" w:cs="Times New Roman"/>
          <w:sz w:val="28"/>
          <w:szCs w:val="28"/>
        </w:rPr>
        <w:t>и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с уч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астием гостей: выдающихся людей</w:t>
      </w:r>
      <w:r w:rsidRPr="00322942">
        <w:rPr>
          <w:rFonts w:ascii="Times New Roman" w:eastAsia="Calibri" w:hAnsi="Times New Roman" w:cs="Times New Roman"/>
          <w:sz w:val="28"/>
          <w:szCs w:val="28"/>
        </w:rPr>
        <w:t>,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942">
        <w:rPr>
          <w:rFonts w:ascii="Times New Roman" w:eastAsia="Calibri" w:hAnsi="Times New Roman" w:cs="Times New Roman"/>
          <w:sz w:val="28"/>
          <w:szCs w:val="28"/>
        </w:rPr>
        <w:t>спо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 xml:space="preserve">ртсменов, </w:t>
      </w:r>
      <w:r w:rsidRPr="00322942">
        <w:rPr>
          <w:rFonts w:ascii="Times New Roman" w:eastAsia="Calibri" w:hAnsi="Times New Roman" w:cs="Times New Roman"/>
          <w:sz w:val="28"/>
          <w:szCs w:val="28"/>
        </w:rPr>
        <w:t>достигших результатов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2942">
        <w:rPr>
          <w:rFonts w:ascii="Times New Roman" w:eastAsia="Calibri" w:hAnsi="Times New Roman" w:cs="Times New Roman"/>
          <w:sz w:val="28"/>
          <w:szCs w:val="28"/>
        </w:rPr>
        <w:t>тренеров и руководителей секций со своими воспитанниками,</w:t>
      </w:r>
      <w:r w:rsidR="00B57739" w:rsidRPr="00322942">
        <w:rPr>
          <w:rFonts w:ascii="Times New Roman" w:eastAsia="Calibri" w:hAnsi="Times New Roman" w:cs="Times New Roman"/>
          <w:sz w:val="28"/>
          <w:szCs w:val="28"/>
        </w:rPr>
        <w:t xml:space="preserve"> а так же подключаю актив учащихся школы</w:t>
      </w:r>
      <w:r w:rsidRPr="00322942">
        <w:rPr>
          <w:rFonts w:ascii="Times New Roman" w:eastAsia="Calibri" w:hAnsi="Times New Roman" w:cs="Times New Roman"/>
          <w:sz w:val="28"/>
          <w:szCs w:val="28"/>
        </w:rPr>
        <w:t>. Это стимулирует интерес к физической культуре и спорту, приобщает школьников к систематическим занятиям физическими упражнениями, является активным отдыхом, воспитывает морально-волевые качества.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Например, во время военно-спортивной игры 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>«</w:t>
      </w:r>
      <w:r w:rsidRPr="00322942">
        <w:rPr>
          <w:rFonts w:ascii="Times New Roman" w:eastAsia="Calibri" w:hAnsi="Times New Roman" w:cs="Times New Roman"/>
          <w:sz w:val="28"/>
          <w:szCs w:val="28"/>
        </w:rPr>
        <w:t>Зарница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>»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проводилось показательное выступление секции карате, а напутственное слово участникам соревнований давал Гурин С.А.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>—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майор милиции, во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 xml:space="preserve">ин-интернационалист, </w:t>
      </w:r>
      <w:r w:rsidRPr="00322942">
        <w:rPr>
          <w:rFonts w:ascii="Times New Roman" w:eastAsia="Calibri" w:hAnsi="Times New Roman" w:cs="Times New Roman"/>
          <w:sz w:val="28"/>
          <w:szCs w:val="28"/>
        </w:rPr>
        <w:t>имеющий боевые награды.</w:t>
      </w:r>
      <w:r w:rsidR="00B57739" w:rsidRPr="00322942">
        <w:rPr>
          <w:rFonts w:ascii="Times New Roman" w:eastAsia="Calibri" w:hAnsi="Times New Roman" w:cs="Times New Roman"/>
          <w:sz w:val="28"/>
          <w:szCs w:val="28"/>
        </w:rPr>
        <w:t xml:space="preserve"> При проведении мероприятия в ра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мках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FE6" w:rsidRPr="00322942">
        <w:rPr>
          <w:rFonts w:ascii="Times New Roman" w:eastAsia="Calibri" w:hAnsi="Times New Roman" w:cs="Times New Roman"/>
          <w:sz w:val="28"/>
          <w:szCs w:val="28"/>
        </w:rPr>
        <w:t>Всемирного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>Дня снега</w:t>
      </w:r>
      <w:r w:rsidR="00B57739" w:rsidRPr="00322942">
        <w:rPr>
          <w:rFonts w:ascii="Times New Roman" w:eastAsia="Calibri" w:hAnsi="Times New Roman" w:cs="Times New Roman"/>
          <w:sz w:val="28"/>
          <w:szCs w:val="28"/>
        </w:rPr>
        <w:t xml:space="preserve"> актив учащихся приготовил костюмированное представление и организовал чаепитие на празднике.</w:t>
      </w:r>
      <w:r w:rsidR="006976BC" w:rsidRPr="00322942">
        <w:rPr>
          <w:rFonts w:ascii="Times New Roman" w:eastAsia="Calibri" w:hAnsi="Times New Roman" w:cs="Times New Roman"/>
          <w:sz w:val="28"/>
          <w:szCs w:val="28"/>
        </w:rPr>
        <w:t xml:space="preserve"> Этот праздник надолго запомнит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>ся ученикам.</w:t>
      </w:r>
    </w:p>
    <w:p w:rsidR="00322942" w:rsidRPr="00322942" w:rsidRDefault="00785854" w:rsidP="009F3E7F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В летний период я организовываю многодневные туристические походы. Активный отдых на природе, </w:t>
      </w:r>
      <w:r w:rsidRPr="00322942">
        <w:rPr>
          <w:rFonts w:ascii="Times New Roman" w:hAnsi="Times New Roman" w:cs="Times New Roman"/>
          <w:sz w:val="28"/>
          <w:szCs w:val="28"/>
        </w:rPr>
        <w:t xml:space="preserve">получение туристского опыта, воспитание чувства ответственности </w:t>
      </w:r>
      <w:r w:rsidR="006976BC" w:rsidRPr="00322942">
        <w:rPr>
          <w:rFonts w:ascii="Times New Roman" w:hAnsi="Times New Roman" w:cs="Times New Roman"/>
          <w:sz w:val="28"/>
          <w:szCs w:val="28"/>
        </w:rPr>
        <w:t>за бережное отношение к природе</w:t>
      </w:r>
      <w:r w:rsidRPr="00322942">
        <w:rPr>
          <w:rFonts w:ascii="Times New Roman" w:hAnsi="Times New Roman" w:cs="Times New Roman"/>
          <w:sz w:val="28"/>
          <w:szCs w:val="28"/>
        </w:rPr>
        <w:t xml:space="preserve"> сочетаются с повышением физических и моральных качеств участников похода, приобщают учащихся к здоровому образу жизни. Положительные впечатления участников похода, эмоциональные рассказы, восторженные отзывы способствовали более тесному сотрудничеству с</w:t>
      </w:r>
      <w:r w:rsidR="00322942" w:rsidRPr="00322942">
        <w:rPr>
          <w:rFonts w:ascii="Times New Roman" w:hAnsi="Times New Roman" w:cs="Times New Roman"/>
          <w:sz w:val="28"/>
          <w:szCs w:val="28"/>
        </w:rPr>
        <w:t xml:space="preserve"> </w:t>
      </w:r>
      <w:r w:rsidR="00C339BF" w:rsidRPr="00322942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C339BF" w:rsidRPr="00322942">
        <w:rPr>
          <w:rFonts w:ascii="Times New Roman" w:hAnsi="Times New Roman" w:cs="Times New Roman"/>
          <w:sz w:val="28"/>
          <w:szCs w:val="28"/>
        </w:rPr>
        <w:t>Мозырский</w:t>
      </w:r>
      <w:proofErr w:type="spellEnd"/>
      <w:r w:rsidR="00C339BF" w:rsidRPr="00322942">
        <w:rPr>
          <w:rFonts w:ascii="Times New Roman" w:hAnsi="Times New Roman" w:cs="Times New Roman"/>
          <w:sz w:val="28"/>
          <w:szCs w:val="28"/>
        </w:rPr>
        <w:t xml:space="preserve"> центр туризма и краеведения детей и молодежи»</w:t>
      </w:r>
      <w:r w:rsidRPr="00322942">
        <w:rPr>
          <w:rFonts w:ascii="Times New Roman" w:hAnsi="Times New Roman" w:cs="Times New Roman"/>
          <w:sz w:val="28"/>
          <w:szCs w:val="28"/>
        </w:rPr>
        <w:t xml:space="preserve"> и открытию на базе школы занятий по интересам «Пешеходный туризм».</w:t>
      </w:r>
    </w:p>
    <w:p w:rsidR="00322942" w:rsidRDefault="00785854" w:rsidP="0032294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>Приобщаю родителей к участию в спортивной жизни детей. Семья</w:t>
      </w:r>
      <w:r w:rsidR="00A32DDE" w:rsidRPr="00322942">
        <w:rPr>
          <w:rFonts w:ascii="Times New Roman" w:eastAsia="Calibri" w:hAnsi="Times New Roman" w:cs="Times New Roman"/>
          <w:sz w:val="28"/>
          <w:szCs w:val="28"/>
        </w:rPr>
        <w:t>,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как социальный институт, имеет немаловажное значение в механизме социализации личности, в том числе в вопросах физического самосовершенствования и</w:t>
      </w:r>
      <w:r w:rsidR="001E3124" w:rsidRPr="00322942">
        <w:rPr>
          <w:rFonts w:ascii="Times New Roman" w:eastAsia="Calibri" w:hAnsi="Times New Roman" w:cs="Times New Roman"/>
          <w:sz w:val="28"/>
          <w:szCs w:val="28"/>
        </w:rPr>
        <w:t xml:space="preserve"> ЗОЖ путём информирования учащихся 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в этой области знаний, а также при проявлении своего отношения к занятиям </w:t>
      </w:r>
      <w:r w:rsidRPr="003229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физическими упражнениями. Детям очень важна поддержка родителей. Поэтому привлекаю родителей </w:t>
      </w:r>
      <w:proofErr w:type="gramStart"/>
      <w:r w:rsidRPr="00322942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322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22942">
        <w:rPr>
          <w:rFonts w:ascii="Times New Roman" w:eastAsia="Calibri" w:hAnsi="Times New Roman" w:cs="Times New Roman"/>
          <w:sz w:val="28"/>
          <w:szCs w:val="28"/>
        </w:rPr>
        <w:t>различного</w:t>
      </w:r>
      <w:proofErr w:type="gramEnd"/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рода соревнованиям не только в качестве судей, но и участников конкурса, например, «Мама, папа, я</w:t>
      </w:r>
      <w:r w:rsidR="00322942">
        <w:rPr>
          <w:rFonts w:ascii="Times New Roman" w:eastAsia="Calibri" w:hAnsi="Times New Roman" w:cs="Times New Roman"/>
          <w:sz w:val="28"/>
          <w:szCs w:val="28"/>
        </w:rPr>
        <w:t> —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спортивная семья!» Соревновани</w:t>
      </w:r>
      <w:r w:rsidR="00156CED">
        <w:rPr>
          <w:rFonts w:ascii="Times New Roman" w:eastAsia="Calibri" w:hAnsi="Times New Roman" w:cs="Times New Roman"/>
          <w:sz w:val="28"/>
          <w:szCs w:val="28"/>
        </w:rPr>
        <w:t>я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по футболу, волейболу, спортивные эстафеты, походы выходного дня с участие</w:t>
      </w:r>
      <w:r w:rsidR="00A32DDE" w:rsidRPr="00322942">
        <w:rPr>
          <w:rFonts w:ascii="Times New Roman" w:eastAsia="Calibri" w:hAnsi="Times New Roman" w:cs="Times New Roman"/>
          <w:sz w:val="28"/>
          <w:szCs w:val="28"/>
        </w:rPr>
        <w:t>м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родителей стали неотъемлемой частью жизни школы.</w:t>
      </w:r>
    </w:p>
    <w:p w:rsidR="00322942" w:rsidRDefault="00785854" w:rsidP="009F3E7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Мои </w:t>
      </w:r>
      <w:r w:rsidR="00874C39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постоянно принимают участие в различных районных, областных, республиканских соревнованиях, где неоднократно являлись победителями и приз</w:t>
      </w:r>
      <w:r w:rsidR="00156CED">
        <w:rPr>
          <w:rFonts w:ascii="Times New Roman" w:eastAsia="Calibri" w:hAnsi="Times New Roman" w:cs="Times New Roman"/>
          <w:sz w:val="28"/>
          <w:szCs w:val="28"/>
        </w:rPr>
        <w:t>ё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рами. Результативное участие в соревнованиях стимулировало к созданию секций по гандболу, футболу, ОФП. Для сотрудничества </w:t>
      </w:r>
      <w:r w:rsidR="00322942" w:rsidRPr="00322942">
        <w:rPr>
          <w:rFonts w:ascii="Times New Roman" w:eastAsia="Calibri" w:hAnsi="Times New Roman" w:cs="Times New Roman"/>
          <w:sz w:val="28"/>
          <w:szCs w:val="28"/>
        </w:rPr>
        <w:t>были привлечены тренера СДЮШОР.</w:t>
      </w:r>
    </w:p>
    <w:p w:rsidR="00785854" w:rsidRPr="00322942" w:rsidRDefault="00785854" w:rsidP="009F3E7F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На переменах не упускаю возможность поиграть с </w:t>
      </w:r>
      <w:r w:rsidR="00691C0D">
        <w:rPr>
          <w:rFonts w:ascii="Times New Roman" w:eastAsia="Calibri" w:hAnsi="Times New Roman" w:cs="Times New Roman"/>
          <w:sz w:val="28"/>
          <w:szCs w:val="28"/>
        </w:rPr>
        <w:t>учащимися</w:t>
      </w:r>
      <w:r w:rsidRPr="00322942">
        <w:rPr>
          <w:rFonts w:ascii="Times New Roman" w:eastAsia="Calibri" w:hAnsi="Times New Roman" w:cs="Times New Roman"/>
          <w:sz w:val="28"/>
          <w:szCs w:val="28"/>
        </w:rPr>
        <w:t xml:space="preserve"> в настольный теннис. Активный отдых обеспечивает необходимую для правильного развития растущего организма двигательную активность, позволяет активно отдохнуть после преимущественно умственного труда в вынужденной позе на уроке.</w:t>
      </w:r>
    </w:p>
    <w:p w:rsidR="00283B8B" w:rsidRPr="00A73702" w:rsidRDefault="00C6539C" w:rsidP="00C653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702">
        <w:rPr>
          <w:rFonts w:ascii="Times New Roman" w:eastAsia="Calibri" w:hAnsi="Times New Roman" w:cs="Times New Roman"/>
          <w:sz w:val="28"/>
          <w:szCs w:val="28"/>
        </w:rPr>
        <w:t>В результате целенаправленной работы с учащимися по повышению физкультурной грамотности как средства формирования мотивации к укреплению физического здоровья и развитию физических качеств, двигательных умений и навыков посредством включения в различные виды деятельности</w:t>
      </w:r>
      <w:r w:rsidR="00283B8B" w:rsidRPr="00A73702">
        <w:rPr>
          <w:rFonts w:ascii="Times New Roman" w:eastAsia="Calibri" w:hAnsi="Times New Roman" w:cs="Times New Roman"/>
          <w:sz w:val="28"/>
          <w:szCs w:val="28"/>
        </w:rPr>
        <w:t xml:space="preserve"> я воспитал и воспитываю</w:t>
      </w:r>
      <w:r w:rsidR="00283B8B" w:rsidRPr="00A73702">
        <w:t xml:space="preserve"> </w:t>
      </w:r>
      <w:r w:rsidR="00283B8B" w:rsidRPr="00A73702">
        <w:rPr>
          <w:rFonts w:ascii="Times New Roman" w:eastAsia="Calibri" w:hAnsi="Times New Roman" w:cs="Times New Roman"/>
          <w:sz w:val="28"/>
          <w:szCs w:val="28"/>
        </w:rPr>
        <w:t xml:space="preserve"> отношение к собственному здоровью и здоровью окружающих как к </w:t>
      </w:r>
      <w:r w:rsidR="00691C0D" w:rsidRPr="00A73702">
        <w:rPr>
          <w:rFonts w:ascii="Times New Roman" w:eastAsia="Calibri" w:hAnsi="Times New Roman" w:cs="Times New Roman"/>
          <w:sz w:val="28"/>
          <w:szCs w:val="28"/>
        </w:rPr>
        <w:t xml:space="preserve">высшей </w:t>
      </w:r>
      <w:r w:rsidR="00283B8B" w:rsidRPr="00A73702">
        <w:rPr>
          <w:rFonts w:ascii="Times New Roman" w:eastAsia="Calibri" w:hAnsi="Times New Roman" w:cs="Times New Roman"/>
          <w:sz w:val="28"/>
          <w:szCs w:val="28"/>
        </w:rPr>
        <w:t xml:space="preserve">ценности. У моих воспитанников появилось  желание и стремление заниматься физическими упражнениями (Приложение 4), изучать </w:t>
      </w:r>
      <w:r w:rsidR="00691C0D" w:rsidRPr="00A73702">
        <w:rPr>
          <w:rFonts w:ascii="Times New Roman" w:eastAsia="Calibri" w:hAnsi="Times New Roman" w:cs="Times New Roman"/>
          <w:sz w:val="28"/>
          <w:szCs w:val="28"/>
        </w:rPr>
        <w:t>предмет (Приложение 5)</w:t>
      </w:r>
      <w:r w:rsidR="00283B8B" w:rsidRPr="00A73702">
        <w:rPr>
          <w:rFonts w:ascii="Times New Roman" w:eastAsia="Calibri" w:hAnsi="Times New Roman" w:cs="Times New Roman"/>
          <w:sz w:val="28"/>
          <w:szCs w:val="28"/>
        </w:rPr>
        <w:t xml:space="preserve"> и, как результат, повысилась успеваемость по предмету «Физическая культура и здоровье» (Приложение 6). Учащиеся осознанно посещают секции футбола, волейбола, туризма, ОФП, бассейн, карате и др. Свои познавательные интересы реализуют не только на уроках, но и на занятиях по интересам «Здоровый образ жизни». В целом, можно говорить не только о повышении интереса к урокам физической </w:t>
      </w:r>
      <w:r w:rsidR="00283B8B" w:rsidRPr="00A737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культуры и здоровья, но и о развитии потребности в регулярных занятиях спортом, приверженности к здоровому образу жизни. </w:t>
      </w:r>
    </w:p>
    <w:p w:rsidR="001E3124" w:rsidRPr="001E3124" w:rsidRDefault="001E3124" w:rsidP="009F3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124">
        <w:rPr>
          <w:rFonts w:ascii="Times New Roman" w:eastAsia="Calibri" w:hAnsi="Times New Roman" w:cs="Times New Roman"/>
          <w:sz w:val="28"/>
          <w:szCs w:val="28"/>
        </w:rPr>
        <w:t>Зная эффективность родительского влияния на физическое развитие и оздоровление учащихся, планирую ряд мероприятий, направленных на формирование у родителей умений и навыков по обеспечению здорового образа жизни, занятий физическими упражнениями с учащимися.</w:t>
      </w:r>
    </w:p>
    <w:p w:rsidR="00785854" w:rsidRPr="00B57739" w:rsidRDefault="00691C0D" w:rsidP="009F3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Укрепление </w:t>
      </w:r>
      <w:r w:rsidR="001E312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634A9" w:rsidRPr="001634A9">
        <w:rPr>
          <w:rFonts w:ascii="Times New Roman" w:eastAsia="Calibri" w:hAnsi="Times New Roman" w:cs="Times New Roman"/>
          <w:sz w:val="28"/>
          <w:szCs w:val="28"/>
        </w:rPr>
        <w:t>сохранение</w:t>
      </w:r>
      <w:r w:rsidR="001634A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785854" w:rsidRPr="00B57739">
        <w:rPr>
          <w:rFonts w:ascii="Times New Roman" w:eastAsia="Calibri" w:hAnsi="Times New Roman" w:cs="Times New Roman"/>
          <w:sz w:val="28"/>
          <w:szCs w:val="28"/>
        </w:rPr>
        <w:t>собственного здоровья — это непосредственная обязанность каждого, он не вправе перекладывать ее на окружающих. Какой бы совершенной 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85854" w:rsidRPr="00B57739">
        <w:rPr>
          <w:rFonts w:ascii="Times New Roman" w:eastAsia="Calibri" w:hAnsi="Times New Roman" w:cs="Times New Roman"/>
          <w:sz w:val="28"/>
          <w:szCs w:val="28"/>
        </w:rPr>
        <w:t xml:space="preserve"> была медицина, она не может избавить каждого от всех болезней. Человек — сам творец своего здоровья, за которое надо бороться. С раннего возраста необходимо вести активный образ жизни, закаливаться, заниматься физкультурой и спортом, с</w:t>
      </w:r>
      <w:r w:rsidR="00A32DDE">
        <w:rPr>
          <w:rFonts w:ascii="Times New Roman" w:eastAsia="Calibri" w:hAnsi="Times New Roman" w:cs="Times New Roman"/>
          <w:sz w:val="28"/>
          <w:szCs w:val="28"/>
        </w:rPr>
        <w:t>облюдать правила личной гигиены</w:t>
      </w:r>
      <w:r w:rsidR="00785854" w:rsidRPr="00B57739">
        <w:rPr>
          <w:rFonts w:ascii="Times New Roman" w:eastAsia="Calibri" w:hAnsi="Times New Roman" w:cs="Times New Roman"/>
          <w:sz w:val="28"/>
          <w:szCs w:val="28"/>
        </w:rPr>
        <w:t xml:space="preserve"> — словом, добиваться разумными путями подлинной гармонии здоровья. Активный и здоровый человек надолго сохраняет молодость, продолжая созидательную деятельность.</w:t>
      </w:r>
    </w:p>
    <w:p w:rsidR="00785854" w:rsidRPr="00B57739" w:rsidRDefault="00785854" w:rsidP="009F3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739">
        <w:rPr>
          <w:rFonts w:ascii="Times New Roman" w:eastAsia="Calibri" w:hAnsi="Times New Roman" w:cs="Times New Roman"/>
          <w:sz w:val="28"/>
          <w:szCs w:val="28"/>
        </w:rPr>
        <w:t xml:space="preserve">Здоровье </w:t>
      </w:r>
      <w:r w:rsidR="006800C3">
        <w:rPr>
          <w:rFonts w:ascii="Times New Roman" w:eastAsia="Calibri" w:hAnsi="Times New Roman" w:cs="Times New Roman"/>
          <w:sz w:val="28"/>
          <w:szCs w:val="28"/>
        </w:rPr>
        <w:t>—</w:t>
      </w:r>
      <w:r w:rsidRPr="00B57739">
        <w:rPr>
          <w:rFonts w:ascii="Times New Roman" w:eastAsia="Calibri" w:hAnsi="Times New Roman" w:cs="Times New Roman"/>
          <w:sz w:val="28"/>
          <w:szCs w:val="28"/>
        </w:rPr>
        <w:t xml:space="preserve"> это первая и важнейшая потребность человека, определяющая способность его к труду и обеспечивающая гармоническое развитие личности</w:t>
      </w:r>
      <w:r w:rsidR="00F01B53">
        <w:rPr>
          <w:rFonts w:ascii="Times New Roman" w:eastAsia="Calibri" w:hAnsi="Times New Roman" w:cs="Times New Roman"/>
          <w:sz w:val="28"/>
          <w:szCs w:val="28"/>
        </w:rPr>
        <w:t xml:space="preserve"> (1)</w:t>
      </w:r>
      <w:r w:rsidRPr="00B57739">
        <w:rPr>
          <w:rFonts w:ascii="Times New Roman" w:eastAsia="Calibri" w:hAnsi="Times New Roman" w:cs="Times New Roman"/>
          <w:sz w:val="28"/>
          <w:szCs w:val="28"/>
        </w:rPr>
        <w:t>. Поэтому значение физической культуры в развитии здорового образа жизни школьников огромно.</w:t>
      </w:r>
    </w:p>
    <w:p w:rsidR="006800C3" w:rsidRDefault="00680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1B53" w:rsidRPr="0045797E" w:rsidRDefault="00F01B53" w:rsidP="00F01B53">
      <w:pPr>
        <w:shd w:val="clear" w:color="auto" w:fill="FFFFFF"/>
        <w:spacing w:line="36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45797E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F01B53" w:rsidRDefault="00F01B53" w:rsidP="00F01B53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97E">
        <w:rPr>
          <w:rFonts w:ascii="Times New Roman" w:hAnsi="Times New Roman" w:cs="Times New Roman"/>
          <w:sz w:val="28"/>
          <w:szCs w:val="28"/>
        </w:rPr>
        <w:t xml:space="preserve">Кобринский М. Е., Фурманов А. Г. Формирование физического здоровья детей и молодёжи, проживающих на территориях 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радионуклидного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 xml:space="preserve"> загрязнения: Пособие для учителей физической культуры. </w:t>
      </w:r>
      <w:proofErr w:type="gramStart"/>
      <w:r w:rsidRPr="0045797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5797E">
        <w:rPr>
          <w:rFonts w:ascii="Times New Roman" w:hAnsi="Times New Roman" w:cs="Times New Roman"/>
          <w:sz w:val="28"/>
          <w:szCs w:val="28"/>
        </w:rPr>
        <w:t>н.: ОДО "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Тонпик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>", 2005.</w:t>
      </w:r>
    </w:p>
    <w:p w:rsidR="00F01B53" w:rsidRPr="008957A3" w:rsidRDefault="00F01B53" w:rsidP="00F01B53">
      <w:pPr>
        <w:pStyle w:val="a3"/>
        <w:numPr>
          <w:ilvl w:val="0"/>
          <w:numId w:val="3"/>
        </w:num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957A3">
        <w:rPr>
          <w:rFonts w:ascii="Times New Roman" w:hAnsi="Times New Roman" w:cs="Times New Roman"/>
          <w:sz w:val="28"/>
          <w:szCs w:val="28"/>
        </w:rPr>
        <w:t xml:space="preserve">Ковалько В. И. </w:t>
      </w:r>
      <w:proofErr w:type="spellStart"/>
      <w:r w:rsidRPr="008957A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957A3">
        <w:rPr>
          <w:rFonts w:ascii="Times New Roman" w:hAnsi="Times New Roman" w:cs="Times New Roman"/>
          <w:sz w:val="28"/>
          <w:szCs w:val="28"/>
        </w:rPr>
        <w:t xml:space="preserve"> технологии в начальной школе: Учебно-методическое издание</w:t>
      </w:r>
      <w:proofErr w:type="gramStart"/>
      <w:r w:rsidRPr="008957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957A3">
        <w:rPr>
          <w:rFonts w:ascii="Times New Roman" w:hAnsi="Times New Roman" w:cs="Times New Roman"/>
          <w:sz w:val="28"/>
          <w:szCs w:val="28"/>
        </w:rPr>
        <w:t>-М.: "ВАКО", 2004.</w:t>
      </w:r>
    </w:p>
    <w:p w:rsidR="00F01B53" w:rsidRDefault="00F01B53" w:rsidP="00F01B53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97E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 xml:space="preserve"> Н. В. Диагностика познавательных интересов и умственной самостоятельности учащихся.-2-е изд., 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797E">
        <w:rPr>
          <w:rFonts w:ascii="Times New Roman" w:hAnsi="Times New Roman" w:cs="Times New Roman"/>
          <w:sz w:val="28"/>
          <w:szCs w:val="28"/>
        </w:rPr>
        <w:t xml:space="preserve"> доп.- Мозырь: "Белый ветер", 1998.</w:t>
      </w:r>
    </w:p>
    <w:p w:rsidR="00F01B53" w:rsidRDefault="00F01B53" w:rsidP="00F01B53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97E">
        <w:rPr>
          <w:rFonts w:ascii="Times New Roman" w:hAnsi="Times New Roman" w:cs="Times New Roman"/>
          <w:sz w:val="28"/>
          <w:szCs w:val="28"/>
        </w:rPr>
        <w:t>Учебная программ</w:t>
      </w:r>
      <w:r w:rsidRPr="0045797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45797E">
        <w:rPr>
          <w:rFonts w:ascii="Times New Roman" w:hAnsi="Times New Roman" w:cs="Times New Roman"/>
          <w:sz w:val="28"/>
          <w:szCs w:val="28"/>
        </w:rPr>
        <w:t xml:space="preserve"> для учреждений общего среднего образования с русским языком обучения «Физическая культура и здоровье 5-11 классы»: Утверждено Министерством образования РБ.-Мн., 2012.</w:t>
      </w:r>
    </w:p>
    <w:p w:rsidR="00F01B53" w:rsidRPr="0045797E" w:rsidRDefault="00F01B53" w:rsidP="00F01B53">
      <w:pPr>
        <w:pStyle w:val="a3"/>
        <w:numPr>
          <w:ilvl w:val="0"/>
          <w:numId w:val="3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5797E">
        <w:rPr>
          <w:rFonts w:ascii="Times New Roman" w:hAnsi="Times New Roman" w:cs="Times New Roman"/>
          <w:sz w:val="28"/>
          <w:szCs w:val="28"/>
        </w:rPr>
        <w:t xml:space="preserve">Шпак В.Г. Основы теории и методики преподавания физической культуры: 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5797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5797E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>/В.Г. Шпак.-Минск:</w:t>
      </w:r>
      <w:r w:rsidR="0080637A" w:rsidRPr="00E6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>.</w:t>
      </w:r>
      <w:r w:rsidR="0080637A" w:rsidRPr="0080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Энцыкл</w:t>
      </w:r>
      <w:proofErr w:type="spellEnd"/>
      <w:r w:rsidRPr="0045797E">
        <w:rPr>
          <w:rFonts w:ascii="Times New Roman" w:hAnsi="Times New Roman" w:cs="Times New Roman"/>
          <w:sz w:val="28"/>
          <w:szCs w:val="28"/>
        </w:rPr>
        <w:t>.</w:t>
      </w:r>
      <w:r w:rsidR="0080637A" w:rsidRPr="0080637A">
        <w:rPr>
          <w:rFonts w:ascii="Times New Roman" w:hAnsi="Times New Roman" w:cs="Times New Roman"/>
          <w:sz w:val="28"/>
          <w:szCs w:val="28"/>
        </w:rPr>
        <w:t xml:space="preserve"> </w:t>
      </w:r>
      <w:r w:rsidRPr="0045797E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="0080637A" w:rsidRPr="00806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97E">
        <w:rPr>
          <w:rFonts w:ascii="Times New Roman" w:hAnsi="Times New Roman" w:cs="Times New Roman"/>
          <w:sz w:val="28"/>
          <w:szCs w:val="28"/>
        </w:rPr>
        <w:t>П.Бро</w:t>
      </w:r>
      <w:proofErr w:type="spellEnd"/>
      <w:r w:rsidRPr="0045797E">
        <w:rPr>
          <w:rFonts w:ascii="Times New Roman" w:hAnsi="Times New Roman" w:cs="Times New Roman"/>
          <w:sz w:val="28"/>
          <w:szCs w:val="28"/>
          <w:lang w:val="be-BY"/>
        </w:rPr>
        <w:t>ўкі</w:t>
      </w:r>
      <w:r w:rsidRPr="0045797E">
        <w:rPr>
          <w:rFonts w:ascii="Times New Roman" w:hAnsi="Times New Roman" w:cs="Times New Roman"/>
          <w:sz w:val="28"/>
          <w:szCs w:val="28"/>
        </w:rPr>
        <w:t>, 2010.-230с.</w:t>
      </w:r>
      <w:proofErr w:type="gramStart"/>
      <w:r w:rsidRPr="0045797E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45797E">
        <w:rPr>
          <w:rFonts w:ascii="Times New Roman" w:hAnsi="Times New Roman" w:cs="Times New Roman"/>
          <w:sz w:val="28"/>
          <w:szCs w:val="28"/>
        </w:rPr>
        <w:t>л.</w:t>
      </w: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F01B53" w:rsidRDefault="00F01B53">
      <w:pPr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702A84" w:rsidRDefault="00702A84" w:rsidP="00702A8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2A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Занятость учащихся 6 классов физкультурой и спортом </w:t>
      </w:r>
      <w:r w:rsidRPr="00702A84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свободное время </w:t>
      </w:r>
      <w:r w:rsidRPr="00702A84">
        <w:rPr>
          <w:rFonts w:ascii="Times New Roman" w:eastAsia="Calibri" w:hAnsi="Times New Roman" w:cs="Times New Roman"/>
          <w:b/>
          <w:bCs/>
          <w:sz w:val="28"/>
          <w:szCs w:val="28"/>
        </w:rPr>
        <w:br/>
        <w:t>2012/2013 учебный год</w:t>
      </w:r>
    </w:p>
    <w:p w:rsidR="00702A84" w:rsidRPr="0045797E" w:rsidRDefault="00702A84" w:rsidP="00702A8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85854" w:rsidRPr="00B57739" w:rsidRDefault="00702A84" w:rsidP="00B577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0" cy="51339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5854" w:rsidRPr="00B57739" w:rsidRDefault="00785854" w:rsidP="00B577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5115" w:rsidRDefault="00275115" w:rsidP="00B57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B57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B577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465" w:rsidRDefault="009B0465" w:rsidP="009B0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465" w:rsidRDefault="009B0465" w:rsidP="009B0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15F" w:rsidRDefault="0056115F" w:rsidP="009B0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9B046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702A84" w:rsidRDefault="00702A84" w:rsidP="00702A8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Мотивы, влияющие на посещение уроков</w:t>
      </w:r>
      <w:r w:rsidRPr="009B046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физической культуры и здоровья учащимися</w:t>
      </w:r>
    </w:p>
    <w:p w:rsidR="009B0465" w:rsidRPr="009B0465" w:rsidRDefault="009B0465" w:rsidP="00702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0"/>
        <w:gridCol w:w="7045"/>
        <w:gridCol w:w="2169"/>
      </w:tblGrid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A8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 занятий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Учащиеся 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Укрепить здоровье</w:t>
            </w:r>
          </w:p>
        </w:tc>
        <w:tc>
          <w:tcPr>
            <w:tcW w:w="21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56115F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Получить хорошую физическую </w:t>
            </w:r>
            <w:r w:rsidR="00702A84" w:rsidRPr="00702A84">
              <w:rPr>
                <w:rFonts w:ascii="Times New Roman" w:hAnsi="Times New Roman" w:cs="Times New Roman"/>
                <w:sz w:val="28"/>
                <w:szCs w:val="28"/>
              </w:rPr>
              <w:t>нагрузку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Достичь высокой успеваемости по ФК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Развлечься, отдохнуть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Принять участие  в спортивной игре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Просто подвигаться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Улучшить осанку, фигуру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Получить знания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702A84" w:rsidRPr="00702A84" w:rsidTr="009B0465">
        <w:trPr>
          <w:trHeight w:val="584"/>
        </w:trPr>
        <w:tc>
          <w:tcPr>
            <w:tcW w:w="8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Другие мотивы</w:t>
            </w:r>
          </w:p>
        </w:tc>
        <w:tc>
          <w:tcPr>
            <w:tcW w:w="21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</w:tbl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B0465" w:rsidRDefault="009B0465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Успеваемость по предмету</w:t>
      </w: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здоровье» 6-е классы</w:t>
      </w: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2012/2013 учебный год</w:t>
      </w:r>
    </w:p>
    <w:p w:rsidR="00702A84" w:rsidRP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5124450"/>
            <wp:effectExtent l="19050" t="0" r="133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9B0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115F" w:rsidRDefault="0056115F" w:rsidP="009B0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B0465" w:rsidRDefault="009B0465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Занятость учащихся 7 классов физкультурой и спортом</w:t>
      </w:r>
      <w:r w:rsidRPr="009B046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 свободное время </w:t>
      </w:r>
      <w:r w:rsidRPr="009B0465">
        <w:rPr>
          <w:rFonts w:ascii="Times New Roman" w:hAnsi="Times New Roman" w:cs="Times New Roman"/>
          <w:b/>
          <w:bCs/>
          <w:sz w:val="28"/>
          <w:szCs w:val="28"/>
        </w:rPr>
        <w:br/>
        <w:t>2013/2014 учебный год</w:t>
      </w:r>
    </w:p>
    <w:p w:rsidR="009B0465" w:rsidRPr="009B0465" w:rsidRDefault="009B0465" w:rsidP="00702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A84" w:rsidRDefault="009B0465" w:rsidP="00702A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9B0465"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6120765" cy="5229225"/>
            <wp:effectExtent l="19050" t="0" r="1333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02A84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702A84" w:rsidRDefault="00702A84" w:rsidP="009B04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A84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56115F" w:rsidRDefault="0056115F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Мотивы, влияющие на посещение уроков</w:t>
      </w:r>
      <w:r w:rsidRPr="009B0465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физической культуры и здоровья учащимися</w:t>
      </w: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28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6194"/>
        <w:gridCol w:w="2736"/>
      </w:tblGrid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2A8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9B04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 занятий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3D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9B046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Учащиеся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Укрепить здоровье</w:t>
            </w:r>
          </w:p>
        </w:tc>
        <w:tc>
          <w:tcPr>
            <w:tcW w:w="27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Получить хорошую физ</w:t>
            </w:r>
            <w:r w:rsidR="0056115F">
              <w:rPr>
                <w:rFonts w:ascii="Times New Roman" w:hAnsi="Times New Roman" w:cs="Times New Roman"/>
                <w:sz w:val="28"/>
                <w:szCs w:val="28"/>
              </w:rPr>
              <w:t xml:space="preserve">ическую </w:t>
            </w: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нагрузку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Достичь высокой успеваемости по ФК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Развлечься, отдохнуть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Принять участие  в спортивной игре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Просто подвигаться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Улучшить осанку, фигуру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Получить знания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8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702A84" w:rsidRPr="00702A84" w:rsidTr="009B0465">
        <w:trPr>
          <w:trHeight w:val="584"/>
        </w:trPr>
        <w:tc>
          <w:tcPr>
            <w:tcW w:w="5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702A8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Другие мотивы</w:t>
            </w:r>
          </w:p>
        </w:tc>
        <w:tc>
          <w:tcPr>
            <w:tcW w:w="2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58F4" w:rsidRPr="00702A84" w:rsidRDefault="00702A84" w:rsidP="0056115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A84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465" w:rsidRDefault="009B0465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0465" w:rsidRDefault="009B0465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B046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</w:t>
      </w:r>
    </w:p>
    <w:p w:rsidR="009B0465" w:rsidRPr="009B0465" w:rsidRDefault="009B0465" w:rsidP="00702A84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Успеваемость по предмету</w:t>
      </w: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здоровье» 7-е классы</w:t>
      </w:r>
    </w:p>
    <w:p w:rsidR="00702A84" w:rsidRPr="009B0465" w:rsidRDefault="00702A84" w:rsidP="00702A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465">
        <w:rPr>
          <w:rFonts w:ascii="Times New Roman" w:hAnsi="Times New Roman" w:cs="Times New Roman"/>
          <w:b/>
          <w:bCs/>
          <w:sz w:val="28"/>
          <w:szCs w:val="28"/>
        </w:rPr>
        <w:t>2013/2014 учебный год</w:t>
      </w:r>
    </w:p>
    <w:p w:rsid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2A84" w:rsidRPr="00702A84" w:rsidRDefault="00702A84" w:rsidP="00702A8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2A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5381625"/>
            <wp:effectExtent l="19050" t="0" r="1333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02A84" w:rsidRPr="00702A84" w:rsidSect="00D0649B">
      <w:footerReference w:type="default" r:id="rId1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6D" w:rsidRDefault="004E0D6D" w:rsidP="00A27A4D">
      <w:pPr>
        <w:spacing w:after="0" w:line="240" w:lineRule="auto"/>
      </w:pPr>
      <w:r>
        <w:separator/>
      </w:r>
    </w:p>
  </w:endnote>
  <w:endnote w:type="continuationSeparator" w:id="0">
    <w:p w:rsidR="004E0D6D" w:rsidRDefault="004E0D6D" w:rsidP="00A2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013028"/>
      <w:docPartObj>
        <w:docPartGallery w:val="Page Numbers (Bottom of Page)"/>
        <w:docPartUnique/>
      </w:docPartObj>
    </w:sdtPr>
    <w:sdtEndPr/>
    <w:sdtContent>
      <w:p w:rsidR="00A27A4D" w:rsidRDefault="00BC4F69">
        <w:pPr>
          <w:pStyle w:val="a7"/>
          <w:jc w:val="right"/>
        </w:pPr>
        <w:r w:rsidRPr="00A77C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27A4D" w:rsidRPr="00A77C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7C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5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7C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6D" w:rsidRDefault="004E0D6D" w:rsidP="00A27A4D">
      <w:pPr>
        <w:spacing w:after="0" w:line="240" w:lineRule="auto"/>
      </w:pPr>
      <w:r>
        <w:separator/>
      </w:r>
    </w:p>
  </w:footnote>
  <w:footnote w:type="continuationSeparator" w:id="0">
    <w:p w:rsidR="004E0D6D" w:rsidRDefault="004E0D6D" w:rsidP="00A2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436"/>
    <w:multiLevelType w:val="hybridMultilevel"/>
    <w:tmpl w:val="3C9EE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A158E"/>
    <w:multiLevelType w:val="hybridMultilevel"/>
    <w:tmpl w:val="53CACA58"/>
    <w:lvl w:ilvl="0" w:tplc="D9A065FC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920C3"/>
    <w:multiLevelType w:val="hybridMultilevel"/>
    <w:tmpl w:val="4738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92588"/>
    <w:multiLevelType w:val="hybridMultilevel"/>
    <w:tmpl w:val="1C4043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C2712A"/>
    <w:multiLevelType w:val="hybridMultilevel"/>
    <w:tmpl w:val="A89623D6"/>
    <w:lvl w:ilvl="0" w:tplc="3F0C0C94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7542D8"/>
    <w:multiLevelType w:val="hybridMultilevel"/>
    <w:tmpl w:val="2850EC3E"/>
    <w:lvl w:ilvl="0" w:tplc="0C72D132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D3140C"/>
    <w:multiLevelType w:val="hybridMultilevel"/>
    <w:tmpl w:val="FDAA2488"/>
    <w:lvl w:ilvl="0" w:tplc="3F0C0C94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77030B1"/>
    <w:multiLevelType w:val="hybridMultilevel"/>
    <w:tmpl w:val="8E1ADF74"/>
    <w:lvl w:ilvl="0" w:tplc="2402B6B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119A1"/>
    <w:multiLevelType w:val="hybridMultilevel"/>
    <w:tmpl w:val="D6B6A25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47247236"/>
    <w:multiLevelType w:val="hybridMultilevel"/>
    <w:tmpl w:val="C34E2AD6"/>
    <w:lvl w:ilvl="0" w:tplc="7F0EE436">
      <w:start w:val="1"/>
      <w:numFmt w:val="bullet"/>
      <w:lvlText w:val="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5B23A2"/>
    <w:multiLevelType w:val="hybridMultilevel"/>
    <w:tmpl w:val="53FC60D8"/>
    <w:lvl w:ilvl="0" w:tplc="81562D7C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>
    <w:nsid w:val="5ACD2A5B"/>
    <w:multiLevelType w:val="hybridMultilevel"/>
    <w:tmpl w:val="6D863A68"/>
    <w:lvl w:ilvl="0" w:tplc="750EFF50">
      <w:start w:val="1"/>
      <w:numFmt w:val="decimal"/>
      <w:lvlText w:val="%1."/>
      <w:lvlJc w:val="left"/>
      <w:pPr>
        <w:ind w:left="1091" w:hanging="6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2">
    <w:nsid w:val="633703D5"/>
    <w:multiLevelType w:val="hybridMultilevel"/>
    <w:tmpl w:val="55FE5D58"/>
    <w:lvl w:ilvl="0" w:tplc="D9A065FC">
      <w:start w:val="1"/>
      <w:numFmt w:val="bullet"/>
      <w:lvlText w:val=""/>
      <w:lvlJc w:val="left"/>
      <w:pPr>
        <w:tabs>
          <w:tab w:val="num" w:pos="1786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43B7E9A"/>
    <w:multiLevelType w:val="hybridMultilevel"/>
    <w:tmpl w:val="616A9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D25990"/>
    <w:multiLevelType w:val="multilevel"/>
    <w:tmpl w:val="77C67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F930D21"/>
    <w:multiLevelType w:val="hybridMultilevel"/>
    <w:tmpl w:val="9EB02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54"/>
    <w:rsid w:val="000202A6"/>
    <w:rsid w:val="00020DFF"/>
    <w:rsid w:val="00020FE1"/>
    <w:rsid w:val="0003039C"/>
    <w:rsid w:val="00035CD6"/>
    <w:rsid w:val="00036BAE"/>
    <w:rsid w:val="00042FAE"/>
    <w:rsid w:val="00044D58"/>
    <w:rsid w:val="000513DB"/>
    <w:rsid w:val="00053E38"/>
    <w:rsid w:val="000747B1"/>
    <w:rsid w:val="000825B1"/>
    <w:rsid w:val="000A15BF"/>
    <w:rsid w:val="000B0546"/>
    <w:rsid w:val="000B69CA"/>
    <w:rsid w:val="000E7D3B"/>
    <w:rsid w:val="0011378A"/>
    <w:rsid w:val="00113992"/>
    <w:rsid w:val="00122111"/>
    <w:rsid w:val="0014620C"/>
    <w:rsid w:val="0015179C"/>
    <w:rsid w:val="0015404D"/>
    <w:rsid w:val="00156CED"/>
    <w:rsid w:val="00160591"/>
    <w:rsid w:val="001634A9"/>
    <w:rsid w:val="00166156"/>
    <w:rsid w:val="00166C69"/>
    <w:rsid w:val="00167B9D"/>
    <w:rsid w:val="0017023E"/>
    <w:rsid w:val="00176D7D"/>
    <w:rsid w:val="00181451"/>
    <w:rsid w:val="00183570"/>
    <w:rsid w:val="00183871"/>
    <w:rsid w:val="001B27BD"/>
    <w:rsid w:val="001B3F2F"/>
    <w:rsid w:val="001B4983"/>
    <w:rsid w:val="001C4C2A"/>
    <w:rsid w:val="001E1365"/>
    <w:rsid w:val="001E3124"/>
    <w:rsid w:val="0023178B"/>
    <w:rsid w:val="00245CB4"/>
    <w:rsid w:val="00246FDD"/>
    <w:rsid w:val="0026102D"/>
    <w:rsid w:val="00262875"/>
    <w:rsid w:val="0026431D"/>
    <w:rsid w:val="00264467"/>
    <w:rsid w:val="00271F7A"/>
    <w:rsid w:val="00275115"/>
    <w:rsid w:val="00280032"/>
    <w:rsid w:val="00283B8B"/>
    <w:rsid w:val="00297FF2"/>
    <w:rsid w:val="002B1D37"/>
    <w:rsid w:val="002C3660"/>
    <w:rsid w:val="002C36B4"/>
    <w:rsid w:val="002E2432"/>
    <w:rsid w:val="002F211C"/>
    <w:rsid w:val="0030689B"/>
    <w:rsid w:val="00315087"/>
    <w:rsid w:val="0031563D"/>
    <w:rsid w:val="0032273F"/>
    <w:rsid w:val="00322942"/>
    <w:rsid w:val="00347616"/>
    <w:rsid w:val="00350F8A"/>
    <w:rsid w:val="003557D5"/>
    <w:rsid w:val="00355C34"/>
    <w:rsid w:val="00366F96"/>
    <w:rsid w:val="00373B31"/>
    <w:rsid w:val="00376DA0"/>
    <w:rsid w:val="00394CD8"/>
    <w:rsid w:val="003C5B23"/>
    <w:rsid w:val="003D1BE1"/>
    <w:rsid w:val="003F3ECE"/>
    <w:rsid w:val="004070C1"/>
    <w:rsid w:val="004131FC"/>
    <w:rsid w:val="00415D3D"/>
    <w:rsid w:val="004241D1"/>
    <w:rsid w:val="004248C6"/>
    <w:rsid w:val="0043547E"/>
    <w:rsid w:val="00444695"/>
    <w:rsid w:val="0044609D"/>
    <w:rsid w:val="0045253A"/>
    <w:rsid w:val="0045797E"/>
    <w:rsid w:val="00462881"/>
    <w:rsid w:val="00463221"/>
    <w:rsid w:val="00463F65"/>
    <w:rsid w:val="00465ADD"/>
    <w:rsid w:val="00465AE7"/>
    <w:rsid w:val="00476CC2"/>
    <w:rsid w:val="00477258"/>
    <w:rsid w:val="0048666D"/>
    <w:rsid w:val="004940E3"/>
    <w:rsid w:val="004C100B"/>
    <w:rsid w:val="004C1277"/>
    <w:rsid w:val="004C1529"/>
    <w:rsid w:val="004D009C"/>
    <w:rsid w:val="004E00CF"/>
    <w:rsid w:val="004E0D6D"/>
    <w:rsid w:val="00513A58"/>
    <w:rsid w:val="00531ED6"/>
    <w:rsid w:val="005355C5"/>
    <w:rsid w:val="0055239A"/>
    <w:rsid w:val="0055583C"/>
    <w:rsid w:val="0056115F"/>
    <w:rsid w:val="00582931"/>
    <w:rsid w:val="005864A9"/>
    <w:rsid w:val="005867E8"/>
    <w:rsid w:val="005873D3"/>
    <w:rsid w:val="005A706E"/>
    <w:rsid w:val="005B6957"/>
    <w:rsid w:val="005C20EC"/>
    <w:rsid w:val="005D437B"/>
    <w:rsid w:val="005D48B0"/>
    <w:rsid w:val="005E0775"/>
    <w:rsid w:val="005F675F"/>
    <w:rsid w:val="005F7F0A"/>
    <w:rsid w:val="0060077D"/>
    <w:rsid w:val="00606FC3"/>
    <w:rsid w:val="006134F0"/>
    <w:rsid w:val="006342B8"/>
    <w:rsid w:val="0063681A"/>
    <w:rsid w:val="00642782"/>
    <w:rsid w:val="0065023D"/>
    <w:rsid w:val="006727D1"/>
    <w:rsid w:val="006800C3"/>
    <w:rsid w:val="00687DFB"/>
    <w:rsid w:val="006909AC"/>
    <w:rsid w:val="00691C0D"/>
    <w:rsid w:val="00695643"/>
    <w:rsid w:val="006958F4"/>
    <w:rsid w:val="006976BC"/>
    <w:rsid w:val="006A440E"/>
    <w:rsid w:val="006C2994"/>
    <w:rsid w:val="006C47C2"/>
    <w:rsid w:val="006E3661"/>
    <w:rsid w:val="006E3FA8"/>
    <w:rsid w:val="006E7082"/>
    <w:rsid w:val="00700FE6"/>
    <w:rsid w:val="00702A84"/>
    <w:rsid w:val="0070753C"/>
    <w:rsid w:val="00707771"/>
    <w:rsid w:val="007222F6"/>
    <w:rsid w:val="007233CB"/>
    <w:rsid w:val="007374DE"/>
    <w:rsid w:val="00752458"/>
    <w:rsid w:val="0076027D"/>
    <w:rsid w:val="007643C2"/>
    <w:rsid w:val="00785854"/>
    <w:rsid w:val="00793DB2"/>
    <w:rsid w:val="007940EE"/>
    <w:rsid w:val="00794D6B"/>
    <w:rsid w:val="007D3612"/>
    <w:rsid w:val="007E3216"/>
    <w:rsid w:val="007F0CC6"/>
    <w:rsid w:val="007F4656"/>
    <w:rsid w:val="00800098"/>
    <w:rsid w:val="008033F4"/>
    <w:rsid w:val="00804DA5"/>
    <w:rsid w:val="0080637A"/>
    <w:rsid w:val="00824018"/>
    <w:rsid w:val="00824DD3"/>
    <w:rsid w:val="0083272E"/>
    <w:rsid w:val="00844EFF"/>
    <w:rsid w:val="00857BAB"/>
    <w:rsid w:val="00861BD5"/>
    <w:rsid w:val="008740B1"/>
    <w:rsid w:val="00874924"/>
    <w:rsid w:val="00874C39"/>
    <w:rsid w:val="00882B3B"/>
    <w:rsid w:val="00892438"/>
    <w:rsid w:val="008957A3"/>
    <w:rsid w:val="008957F0"/>
    <w:rsid w:val="008B06FD"/>
    <w:rsid w:val="008C0D73"/>
    <w:rsid w:val="008D29AA"/>
    <w:rsid w:val="008E5316"/>
    <w:rsid w:val="008E6992"/>
    <w:rsid w:val="008F2323"/>
    <w:rsid w:val="008F5208"/>
    <w:rsid w:val="009037BD"/>
    <w:rsid w:val="00917CC5"/>
    <w:rsid w:val="009224F8"/>
    <w:rsid w:val="00926590"/>
    <w:rsid w:val="00931B70"/>
    <w:rsid w:val="009375ED"/>
    <w:rsid w:val="00943007"/>
    <w:rsid w:val="00944735"/>
    <w:rsid w:val="009658EE"/>
    <w:rsid w:val="00973E1F"/>
    <w:rsid w:val="009A6790"/>
    <w:rsid w:val="009B0465"/>
    <w:rsid w:val="009B2636"/>
    <w:rsid w:val="009B2AA9"/>
    <w:rsid w:val="009D1A39"/>
    <w:rsid w:val="009E0CF7"/>
    <w:rsid w:val="009E6C1B"/>
    <w:rsid w:val="009F09BE"/>
    <w:rsid w:val="009F3E7F"/>
    <w:rsid w:val="00A155C4"/>
    <w:rsid w:val="00A26A5F"/>
    <w:rsid w:val="00A27A4D"/>
    <w:rsid w:val="00A27EF4"/>
    <w:rsid w:val="00A32DDE"/>
    <w:rsid w:val="00A62DCC"/>
    <w:rsid w:val="00A73702"/>
    <w:rsid w:val="00A74A8F"/>
    <w:rsid w:val="00A77C6E"/>
    <w:rsid w:val="00A93699"/>
    <w:rsid w:val="00AA0D76"/>
    <w:rsid w:val="00AA6DCB"/>
    <w:rsid w:val="00AA7205"/>
    <w:rsid w:val="00AB04DC"/>
    <w:rsid w:val="00AB3010"/>
    <w:rsid w:val="00AB7026"/>
    <w:rsid w:val="00AD6837"/>
    <w:rsid w:val="00AE4ADE"/>
    <w:rsid w:val="00AE56D8"/>
    <w:rsid w:val="00AE59E8"/>
    <w:rsid w:val="00AF250F"/>
    <w:rsid w:val="00AF5DEB"/>
    <w:rsid w:val="00B04B35"/>
    <w:rsid w:val="00B118FF"/>
    <w:rsid w:val="00B17DB1"/>
    <w:rsid w:val="00B35FC7"/>
    <w:rsid w:val="00B42B8B"/>
    <w:rsid w:val="00B46754"/>
    <w:rsid w:val="00B57739"/>
    <w:rsid w:val="00B62372"/>
    <w:rsid w:val="00B8702E"/>
    <w:rsid w:val="00B87919"/>
    <w:rsid w:val="00B900DD"/>
    <w:rsid w:val="00BA14E4"/>
    <w:rsid w:val="00BB78E4"/>
    <w:rsid w:val="00BC4F69"/>
    <w:rsid w:val="00BD0316"/>
    <w:rsid w:val="00BD2A12"/>
    <w:rsid w:val="00BE5902"/>
    <w:rsid w:val="00BF053E"/>
    <w:rsid w:val="00BF7ED8"/>
    <w:rsid w:val="00C20315"/>
    <w:rsid w:val="00C339BF"/>
    <w:rsid w:val="00C354BE"/>
    <w:rsid w:val="00C4685F"/>
    <w:rsid w:val="00C6539C"/>
    <w:rsid w:val="00C8752A"/>
    <w:rsid w:val="00CA7A79"/>
    <w:rsid w:val="00CB011B"/>
    <w:rsid w:val="00CD47F4"/>
    <w:rsid w:val="00CD5261"/>
    <w:rsid w:val="00CE651C"/>
    <w:rsid w:val="00CF4909"/>
    <w:rsid w:val="00D0649B"/>
    <w:rsid w:val="00D065DD"/>
    <w:rsid w:val="00D144F1"/>
    <w:rsid w:val="00D339E6"/>
    <w:rsid w:val="00D439F6"/>
    <w:rsid w:val="00D52B41"/>
    <w:rsid w:val="00D56557"/>
    <w:rsid w:val="00D57F98"/>
    <w:rsid w:val="00D6760E"/>
    <w:rsid w:val="00D81BF8"/>
    <w:rsid w:val="00D84949"/>
    <w:rsid w:val="00D858F7"/>
    <w:rsid w:val="00D9449A"/>
    <w:rsid w:val="00DA1F72"/>
    <w:rsid w:val="00DA3B2C"/>
    <w:rsid w:val="00DA4F74"/>
    <w:rsid w:val="00DE4D0E"/>
    <w:rsid w:val="00E10A85"/>
    <w:rsid w:val="00E154DB"/>
    <w:rsid w:val="00E30B82"/>
    <w:rsid w:val="00E30CC9"/>
    <w:rsid w:val="00E3194E"/>
    <w:rsid w:val="00E61486"/>
    <w:rsid w:val="00E6212F"/>
    <w:rsid w:val="00E663D1"/>
    <w:rsid w:val="00E71C62"/>
    <w:rsid w:val="00E7254E"/>
    <w:rsid w:val="00E91D74"/>
    <w:rsid w:val="00E97914"/>
    <w:rsid w:val="00EA089A"/>
    <w:rsid w:val="00EE6C66"/>
    <w:rsid w:val="00EF4D7B"/>
    <w:rsid w:val="00EF6B82"/>
    <w:rsid w:val="00F01B53"/>
    <w:rsid w:val="00F15C96"/>
    <w:rsid w:val="00F24E5E"/>
    <w:rsid w:val="00F26CCF"/>
    <w:rsid w:val="00F42F12"/>
    <w:rsid w:val="00F50F6D"/>
    <w:rsid w:val="00F57F5D"/>
    <w:rsid w:val="00F66A65"/>
    <w:rsid w:val="00F7758A"/>
    <w:rsid w:val="00F824CF"/>
    <w:rsid w:val="00F93CD1"/>
    <w:rsid w:val="00F96E88"/>
    <w:rsid w:val="00FA17B1"/>
    <w:rsid w:val="00FD2DFD"/>
    <w:rsid w:val="00FD5539"/>
    <w:rsid w:val="00FE5291"/>
    <w:rsid w:val="00FE5BC9"/>
    <w:rsid w:val="00FF3637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54"/>
    <w:pPr>
      <w:spacing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785854"/>
  </w:style>
  <w:style w:type="paragraph" w:styleId="a4">
    <w:name w:val="Normal (Web)"/>
    <w:basedOn w:val="a"/>
    <w:uiPriority w:val="99"/>
    <w:unhideWhenUsed/>
    <w:rsid w:val="0078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2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A4D"/>
  </w:style>
  <w:style w:type="paragraph" w:styleId="a7">
    <w:name w:val="footer"/>
    <w:basedOn w:val="a"/>
    <w:link w:val="a8"/>
    <w:uiPriority w:val="99"/>
    <w:unhideWhenUsed/>
    <w:rsid w:val="00A27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A4D"/>
  </w:style>
  <w:style w:type="paragraph" w:styleId="a9">
    <w:name w:val="Balloon Text"/>
    <w:basedOn w:val="a"/>
    <w:link w:val="aa"/>
    <w:uiPriority w:val="99"/>
    <w:semiHidden/>
    <w:unhideWhenUsed/>
    <w:rsid w:val="0070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983765918149126E-2"/>
          <c:y val="0.19455256404637733"/>
          <c:w val="0.53488529211626312"/>
          <c:h val="0.6430531897798488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Учащиеся, занимающиеся в спортивных секциях</c:v>
                </c:pt>
                <c:pt idx="1">
                  <c:v>Учащиеся, не занимающиеся в спортивных секциях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0.26</c:v>
                </c:pt>
                <c:pt idx="1">
                  <c:v>0.74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995884773662553"/>
          <c:y val="0.16152017799805482"/>
          <c:w val="0.41769547325102879"/>
          <c:h val="0.7480256338516061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по предмету "Физическая культура и здоровье" 6 - е классы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072209111116008"/>
          <c:y val="0.24797705915614313"/>
          <c:w val="0.33682848467470972"/>
          <c:h val="0.49036753816742507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Учащиеся, не занимающиеся в спортивных секциях</c:v>
                </c:pt>
                <c:pt idx="1">
                  <c:v>Учащиеся, занимающиеся в спортивных кружках и секциях</c:v>
                </c:pt>
                <c:pt idx="2">
                  <c:v>Учащиеся, самостоятельно занимающиеся физическими упражнениями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0.48</c:v>
                </c:pt>
                <c:pt idx="1">
                  <c:v>0.4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037500000000024"/>
          <c:y val="0.11434879772541139"/>
          <c:w val="0.35712500000000008"/>
          <c:h val="0.83368532642053472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по предмету "Физическая культура и здоровье" 6 - е классы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62093953942026"/>
          <c:y val="0.22062037211556584"/>
          <c:w val="0.31192963624644959"/>
          <c:h val="0.425395406446054"/>
        </c:manualLayout>
      </c:layout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24915-BAB3-4684-8BA1-EB68A784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18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Elena</cp:lastModifiedBy>
  <cp:revision>29</cp:revision>
  <cp:lastPrinted>2014-01-27T16:21:00Z</cp:lastPrinted>
  <dcterms:created xsi:type="dcterms:W3CDTF">2014-01-25T06:42:00Z</dcterms:created>
  <dcterms:modified xsi:type="dcterms:W3CDTF">2014-04-23T13:07:00Z</dcterms:modified>
</cp:coreProperties>
</file>