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2B" w:rsidRDefault="008E0F48" w:rsidP="00597B21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ТЕХНОЛОГИИ </w:t>
      </w:r>
      <w:r w:rsidR="00597B21">
        <w:rPr>
          <w:b/>
          <w:sz w:val="28"/>
          <w:szCs w:val="28"/>
        </w:rPr>
        <w:t xml:space="preserve">ОБУЧЕНИЯ </w:t>
      </w:r>
      <w:r>
        <w:rPr>
          <w:b/>
          <w:sz w:val="28"/>
          <w:szCs w:val="28"/>
        </w:rPr>
        <w:t>В РАБОТЕ ПРЕПОДАВАТЕЛЯ ВЫСШЕЙ ШКОЛЫ</w:t>
      </w:r>
    </w:p>
    <w:p w:rsidR="00597B21" w:rsidRPr="00945B7B" w:rsidRDefault="003C582B" w:rsidP="00A6565E">
      <w:pPr>
        <w:ind w:left="57"/>
        <w:jc w:val="right"/>
        <w:rPr>
          <w:b/>
          <w:sz w:val="28"/>
          <w:szCs w:val="28"/>
        </w:rPr>
      </w:pPr>
      <w:r w:rsidRPr="00945B7B">
        <w:rPr>
          <w:b/>
          <w:sz w:val="28"/>
          <w:szCs w:val="28"/>
        </w:rPr>
        <w:t>М.В. Емельянова</w:t>
      </w:r>
    </w:p>
    <w:p w:rsidR="003C582B" w:rsidRDefault="003C582B" w:rsidP="00B82D46">
      <w:pPr>
        <w:ind w:left="57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ab/>
      </w:r>
      <w:r w:rsidRPr="004A3F7A">
        <w:rPr>
          <w:sz w:val="28"/>
          <w:szCs w:val="28"/>
        </w:rPr>
        <w:t xml:space="preserve">В условиях современной </w:t>
      </w:r>
      <w:proofErr w:type="spellStart"/>
      <w:r w:rsidRPr="004A3F7A">
        <w:rPr>
          <w:sz w:val="28"/>
          <w:szCs w:val="28"/>
        </w:rPr>
        <w:t>социокультурной</w:t>
      </w:r>
      <w:proofErr w:type="spellEnd"/>
      <w:r w:rsidRPr="004A3F7A">
        <w:rPr>
          <w:sz w:val="28"/>
          <w:szCs w:val="28"/>
        </w:rPr>
        <w:t xml:space="preserve"> ситуации</w:t>
      </w:r>
      <w:r>
        <w:rPr>
          <w:sz w:val="28"/>
          <w:szCs w:val="28"/>
        </w:rPr>
        <w:t xml:space="preserve"> в процессе подготовки специалистов высшей квалификации особое значение имеет уровень ее качества. </w:t>
      </w:r>
      <w:r w:rsidR="00B82D46">
        <w:rPr>
          <w:sz w:val="28"/>
          <w:szCs w:val="28"/>
        </w:rPr>
        <w:t>Одним из факторов повышения эффективности профессиональной подготовки учителя является умение преподавателя использовать в своей работе технологии обучения. Технология обучения – эт</w:t>
      </w:r>
      <w:r w:rsidR="00105DB9">
        <w:rPr>
          <w:sz w:val="28"/>
          <w:szCs w:val="28"/>
        </w:rPr>
        <w:t>о совокупность методов, средств</w:t>
      </w:r>
      <w:r w:rsidR="00B82D46">
        <w:rPr>
          <w:sz w:val="28"/>
          <w:szCs w:val="28"/>
        </w:rPr>
        <w:t xml:space="preserve"> обработки и представления учебного материала, с одной стороны, а с другой – способы воздействия и взаимодействия преподавателя и студентов в процессе обучения. К технологиям обучения мы относим: технологию проблемного обучения, технологию дифференцированного обучения, кейс-технологию, технологию использования метода портфолио, технологию использования методов проектов, игровые технологии. </w:t>
      </w:r>
    </w:p>
    <w:p w:rsidR="00B82D46" w:rsidRDefault="00B82D46" w:rsidP="00597B21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 предполагает умение преподавателя создавать проблемную ситуацию. Ситуация является проблемной, если имеет место противоречие ме</w:t>
      </w:r>
      <w:r w:rsidR="0034735E">
        <w:rPr>
          <w:sz w:val="28"/>
          <w:szCs w:val="28"/>
        </w:rPr>
        <w:t>жду знанием и незнанием студентов</w:t>
      </w:r>
      <w:r w:rsidR="00BD53DE">
        <w:rPr>
          <w:sz w:val="28"/>
          <w:szCs w:val="28"/>
        </w:rPr>
        <w:t xml:space="preserve"> и </w:t>
      </w:r>
      <w:r>
        <w:rPr>
          <w:sz w:val="28"/>
          <w:szCs w:val="28"/>
        </w:rPr>
        <w:t>если она вызывает активизацию мыслительной деятельности обучающихся.</w:t>
      </w:r>
      <w:r w:rsidR="0056681E">
        <w:rPr>
          <w:sz w:val="28"/>
          <w:szCs w:val="28"/>
        </w:rPr>
        <w:t xml:space="preserve"> Существуют различные способы создания проблемной ситуации: сопоставление различных мнений об одном и том же объекте, явлении; сравнение научных фактов с определенной целью; сопоставление научного явления с возможными иллюстрациями к нему и т.д.</w:t>
      </w:r>
      <w:r w:rsidR="000A16B5">
        <w:rPr>
          <w:sz w:val="28"/>
          <w:szCs w:val="28"/>
        </w:rPr>
        <w:t xml:space="preserve"> Реализация технологии проблемного обучения в процессе уч</w:t>
      </w:r>
      <w:r w:rsidR="002B60C3">
        <w:rPr>
          <w:sz w:val="28"/>
          <w:szCs w:val="28"/>
        </w:rPr>
        <w:t xml:space="preserve">ебной деятельности предполагает, во-первых, </w:t>
      </w:r>
      <w:r w:rsidR="000A16B5">
        <w:rPr>
          <w:sz w:val="28"/>
          <w:szCs w:val="28"/>
        </w:rPr>
        <w:t>создание момента удивления или недоу</w:t>
      </w:r>
      <w:r w:rsidR="002B60C3">
        <w:rPr>
          <w:sz w:val="28"/>
          <w:szCs w:val="28"/>
        </w:rPr>
        <w:t>мения, вызванного противоречием, во-вторых, выдвижение гипотез разрешения проблемы, в-третьих, приведение аргументов в доказательство выбранной гипотезы, в-четвертых, формулировку выводов.</w:t>
      </w:r>
    </w:p>
    <w:p w:rsidR="00FF5713" w:rsidRDefault="00FF5713" w:rsidP="00597B21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технологии проблемного обучения способствует развитию мыслительных способностей студентов, формирует самостоятельность и интерес к учению.</w:t>
      </w:r>
    </w:p>
    <w:p w:rsidR="0069282A" w:rsidRDefault="0069282A" w:rsidP="00597B21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дифференцированного обучения эффективна в связи с тем, что личность каждого студента индивидуальна, а это обусловливает индивидуальность процесса познания. Кроме того, мы имеем дело в процессе профессиональной подготовки не всегда с ориентированными студентами на свою будущую профессию. Экспериментальные данные показывают, что среди первокурсников только 5% осмысленно выбрали профессию учителя.</w:t>
      </w:r>
      <w:r w:rsidR="00BA3941">
        <w:rPr>
          <w:sz w:val="28"/>
          <w:szCs w:val="28"/>
        </w:rPr>
        <w:t xml:space="preserve"> Мотивы выбора педагогического вуза другими студентами никак не связаны с желанием в перспективе быть педагогом.</w:t>
      </w:r>
      <w:r w:rsidR="00947283">
        <w:rPr>
          <w:sz w:val="28"/>
          <w:szCs w:val="28"/>
        </w:rPr>
        <w:t xml:space="preserve"> В этой связи перед преподавателем стоит достаточно сложная задача организовать учебную работу таким образом, чтобы вовлечь в профессиональную подготовку всех студентов, независимо от его </w:t>
      </w:r>
      <w:r w:rsidR="00947283">
        <w:rPr>
          <w:sz w:val="28"/>
          <w:szCs w:val="28"/>
        </w:rPr>
        <w:lastRenderedPageBreak/>
        <w:t>ориентированности на педагогическую деятельность.</w:t>
      </w:r>
      <w:r w:rsidR="00EB7B8E">
        <w:rPr>
          <w:sz w:val="28"/>
          <w:szCs w:val="28"/>
        </w:rPr>
        <w:t xml:space="preserve"> Технология дифференцированного обучения предполагает дифференциацию студентов по определенным критериям. К возможным критериям разделения студентов на груп</w:t>
      </w:r>
      <w:r w:rsidR="00105DB9">
        <w:rPr>
          <w:sz w:val="28"/>
          <w:szCs w:val="28"/>
        </w:rPr>
        <w:t>пы мы относим: профессиональную</w:t>
      </w:r>
      <w:r w:rsidR="00EB7B8E">
        <w:rPr>
          <w:sz w:val="28"/>
          <w:szCs w:val="28"/>
        </w:rPr>
        <w:t xml:space="preserve"> направленность; уровень </w:t>
      </w:r>
      <w:proofErr w:type="spellStart"/>
      <w:r w:rsidR="00267DCE">
        <w:rPr>
          <w:sz w:val="28"/>
          <w:szCs w:val="28"/>
        </w:rPr>
        <w:t>обучаемости</w:t>
      </w:r>
      <w:proofErr w:type="spellEnd"/>
      <w:r w:rsidR="00EB7B8E">
        <w:rPr>
          <w:sz w:val="28"/>
          <w:szCs w:val="28"/>
        </w:rPr>
        <w:t xml:space="preserve">; педагогические способности; </w:t>
      </w:r>
      <w:r w:rsidR="00105DB9">
        <w:rPr>
          <w:sz w:val="28"/>
          <w:szCs w:val="28"/>
        </w:rPr>
        <w:t>художественны</w:t>
      </w:r>
      <w:r w:rsidR="00EB7B8E">
        <w:rPr>
          <w:sz w:val="28"/>
          <w:szCs w:val="28"/>
        </w:rPr>
        <w:t>е предпочтения и т.д.</w:t>
      </w:r>
      <w:r w:rsidR="00A82368">
        <w:rPr>
          <w:sz w:val="28"/>
          <w:szCs w:val="28"/>
        </w:rPr>
        <w:t xml:space="preserve"> В зависимости от выбранного критерия создаются типологические группы </w:t>
      </w:r>
      <w:proofErr w:type="gramStart"/>
      <w:r w:rsidR="00A82368">
        <w:rPr>
          <w:sz w:val="28"/>
          <w:szCs w:val="28"/>
        </w:rPr>
        <w:t>студентов</w:t>
      </w:r>
      <w:proofErr w:type="gramEnd"/>
      <w:r w:rsidR="00A82368">
        <w:rPr>
          <w:sz w:val="28"/>
          <w:szCs w:val="28"/>
        </w:rPr>
        <w:t xml:space="preserve"> и предлагается программа обучения.</w:t>
      </w:r>
      <w:r w:rsidR="00267DCE">
        <w:rPr>
          <w:sz w:val="28"/>
          <w:szCs w:val="28"/>
        </w:rPr>
        <w:t xml:space="preserve"> </w:t>
      </w:r>
      <w:proofErr w:type="gramStart"/>
      <w:r w:rsidR="00267DCE">
        <w:rPr>
          <w:sz w:val="28"/>
          <w:szCs w:val="28"/>
        </w:rPr>
        <w:t xml:space="preserve">Если в качестве основного критерия принять уровень </w:t>
      </w:r>
      <w:proofErr w:type="spellStart"/>
      <w:r w:rsidR="00267DCE">
        <w:rPr>
          <w:sz w:val="28"/>
          <w:szCs w:val="28"/>
        </w:rPr>
        <w:t>обучаемости</w:t>
      </w:r>
      <w:proofErr w:type="spellEnd"/>
      <w:r w:rsidR="00267DCE">
        <w:rPr>
          <w:sz w:val="28"/>
          <w:szCs w:val="28"/>
        </w:rPr>
        <w:t>, то условно можно выделить 4 типологические группы студентов:</w:t>
      </w:r>
      <w:r w:rsidR="00582F61">
        <w:rPr>
          <w:sz w:val="28"/>
          <w:szCs w:val="28"/>
        </w:rPr>
        <w:t xml:space="preserve"> студенты, имеющие высокий уровень </w:t>
      </w:r>
      <w:proofErr w:type="spellStart"/>
      <w:r w:rsidR="00582F61">
        <w:rPr>
          <w:sz w:val="28"/>
          <w:szCs w:val="28"/>
        </w:rPr>
        <w:t>обучаемости</w:t>
      </w:r>
      <w:proofErr w:type="spellEnd"/>
      <w:r w:rsidR="00582F61">
        <w:rPr>
          <w:sz w:val="28"/>
          <w:szCs w:val="28"/>
        </w:rPr>
        <w:t xml:space="preserve">; студенты, имеющие высокий уровень </w:t>
      </w:r>
      <w:proofErr w:type="spellStart"/>
      <w:r w:rsidR="00582F61">
        <w:rPr>
          <w:sz w:val="28"/>
          <w:szCs w:val="28"/>
        </w:rPr>
        <w:t>обучаемости</w:t>
      </w:r>
      <w:proofErr w:type="spellEnd"/>
      <w:r w:rsidR="00582F61">
        <w:rPr>
          <w:sz w:val="28"/>
          <w:szCs w:val="28"/>
        </w:rPr>
        <w:t xml:space="preserve">, но не желающие добросовестно и систематически работать; студенты, имеющие не высокий уровень </w:t>
      </w:r>
      <w:proofErr w:type="spellStart"/>
      <w:r w:rsidR="00582F61">
        <w:rPr>
          <w:sz w:val="28"/>
          <w:szCs w:val="28"/>
        </w:rPr>
        <w:t>обучаемости</w:t>
      </w:r>
      <w:proofErr w:type="spellEnd"/>
      <w:r w:rsidR="00582F61">
        <w:rPr>
          <w:sz w:val="28"/>
          <w:szCs w:val="28"/>
        </w:rPr>
        <w:t>, но добивающиеся успеха за счет своего прилежания, старательности; студенты, нуждающиеся в индивидуальной помощи преподавателя.</w:t>
      </w:r>
      <w:proofErr w:type="gramEnd"/>
      <w:r w:rsidR="00DD741E">
        <w:rPr>
          <w:sz w:val="28"/>
          <w:szCs w:val="28"/>
        </w:rPr>
        <w:t xml:space="preserve"> Организация работы с каждой из групп по индивидуальной программе позволяет добиться высоких результатов в усвоении ими знаний.</w:t>
      </w:r>
      <w:r w:rsidR="003D0405">
        <w:rPr>
          <w:sz w:val="28"/>
          <w:szCs w:val="28"/>
        </w:rPr>
        <w:t xml:space="preserve"> </w:t>
      </w:r>
    </w:p>
    <w:p w:rsidR="003C582B" w:rsidRDefault="002A3FA4" w:rsidP="00B30B30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C582B">
        <w:rPr>
          <w:sz w:val="28"/>
          <w:szCs w:val="28"/>
        </w:rPr>
        <w:t>ейс</w:t>
      </w:r>
      <w:r>
        <w:rPr>
          <w:sz w:val="28"/>
          <w:szCs w:val="28"/>
        </w:rPr>
        <w:t xml:space="preserve">-технология </w:t>
      </w:r>
      <w:proofErr w:type="gramStart"/>
      <w:r w:rsidR="002C38DF">
        <w:rPr>
          <w:sz w:val="28"/>
          <w:szCs w:val="28"/>
        </w:rPr>
        <w:t>направлена</w:t>
      </w:r>
      <w:proofErr w:type="gramEnd"/>
      <w:r w:rsidR="002C38DF">
        <w:rPr>
          <w:sz w:val="28"/>
          <w:szCs w:val="28"/>
        </w:rPr>
        <w:t xml:space="preserve"> на организацию непосредственного обсуждения деловых ситуаций или задач, которые могут возникнуть в деятельности учителя. К</w:t>
      </w:r>
      <w:r w:rsidR="003C582B">
        <w:rPr>
          <w:sz w:val="28"/>
          <w:szCs w:val="28"/>
        </w:rPr>
        <w:t>ейсы, обычно подготовленные в письменной форме и составленные, исходя из реальных событий, изучаются, обсуждаются студентами. Кейс</w:t>
      </w:r>
      <w:r w:rsidR="002C38DF">
        <w:rPr>
          <w:sz w:val="28"/>
          <w:szCs w:val="28"/>
        </w:rPr>
        <w:t xml:space="preserve">-технология </w:t>
      </w:r>
      <w:r w:rsidR="003C582B">
        <w:rPr>
          <w:sz w:val="28"/>
          <w:szCs w:val="28"/>
        </w:rPr>
        <w:t xml:space="preserve"> позволяет решить следующие дидактические задачи:</w:t>
      </w:r>
      <w:r w:rsidR="00B30B30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применять верные решения в сложных ситуациях;</w:t>
      </w:r>
      <w:r w:rsidR="00B30B30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разрабатывать алгоритм принятия решения;</w:t>
      </w:r>
      <w:r w:rsidR="00B30B30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овладевать навыками исследования ситуаций;</w:t>
      </w:r>
      <w:r w:rsidR="00B30B30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применять полученные теоретические знания для решения практических задач;</w:t>
      </w:r>
      <w:r w:rsidR="00B30B30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учитывать различные точки зрения при принятии окончательного решения.</w:t>
      </w:r>
    </w:p>
    <w:p w:rsidR="003C582B" w:rsidRDefault="00051D30" w:rsidP="00597B21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proofErr w:type="gramStart"/>
      <w:r w:rsidR="003C582B">
        <w:rPr>
          <w:sz w:val="28"/>
          <w:szCs w:val="28"/>
        </w:rPr>
        <w:t>кейс</w:t>
      </w:r>
      <w:r>
        <w:rPr>
          <w:sz w:val="28"/>
          <w:szCs w:val="28"/>
        </w:rPr>
        <w:t>-технологии</w:t>
      </w:r>
      <w:proofErr w:type="spellEnd"/>
      <w:proofErr w:type="gramEnd"/>
      <w:r w:rsidR="003C582B">
        <w:rPr>
          <w:sz w:val="28"/>
          <w:szCs w:val="28"/>
        </w:rPr>
        <w:t xml:space="preserve"> способствует получению и закреплению знаний, развивает умения оценивать альтернативы, выбирать оптимальный вариант и составлять план его осуществления. Самостоятельно разработанный кейс представляется студентом лично либо на презентации, либо в виде оформленного проекта. Во время защиты он должен показать аудитории свою заинтересованность и в тоже время быть реалистичным в оценке своих возможностей. </w:t>
      </w:r>
    </w:p>
    <w:p w:rsidR="003C582B" w:rsidRDefault="004978D2" w:rsidP="007F00ED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="003C582B">
        <w:rPr>
          <w:sz w:val="28"/>
          <w:szCs w:val="28"/>
        </w:rPr>
        <w:t xml:space="preserve">проектов развивает умения студентов осваивать учебный материал в соответствии </w:t>
      </w:r>
      <w:r w:rsidR="008C130E">
        <w:rPr>
          <w:sz w:val="28"/>
          <w:szCs w:val="28"/>
        </w:rPr>
        <w:t xml:space="preserve">с </w:t>
      </w:r>
      <w:r w:rsidR="003C582B">
        <w:rPr>
          <w:sz w:val="28"/>
          <w:szCs w:val="28"/>
        </w:rPr>
        <w:t>общенаучными методологическими подходами. Структурируется проект обычно по следующей схеме:</w:t>
      </w:r>
      <w:r w:rsidR="00583206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определение цели исследовательской деятельности;</w:t>
      </w:r>
      <w:r w:rsidR="00583206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выдвижение проблемы исследования по результатам исходного материала;</w:t>
      </w:r>
      <w:r w:rsidR="00583206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формулировка гипотезы о возможных способах решения поставленной проблемы;</w:t>
      </w:r>
      <w:r w:rsidR="00583206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выбор процедуры сбора и обработки необходимых данных;</w:t>
      </w:r>
      <w:r w:rsidR="00583206">
        <w:rPr>
          <w:sz w:val="28"/>
          <w:szCs w:val="28"/>
        </w:rPr>
        <w:t xml:space="preserve"> </w:t>
      </w:r>
      <w:r w:rsidR="003C582B">
        <w:rPr>
          <w:sz w:val="28"/>
          <w:szCs w:val="28"/>
        </w:rPr>
        <w:t>сбор информации, ее обработка и анализ полученных результатов;</w:t>
      </w:r>
      <w:r w:rsidR="00583206">
        <w:rPr>
          <w:sz w:val="28"/>
          <w:szCs w:val="28"/>
        </w:rPr>
        <w:t xml:space="preserve"> </w:t>
      </w:r>
      <w:r w:rsidR="003C582B" w:rsidRPr="0062542A">
        <w:rPr>
          <w:spacing w:val="-4"/>
          <w:sz w:val="28"/>
          <w:szCs w:val="28"/>
        </w:rPr>
        <w:t xml:space="preserve">подготовка соответствующего отчета и обсуждение возможного применения </w:t>
      </w:r>
      <w:r w:rsidR="003C582B" w:rsidRPr="0062542A">
        <w:rPr>
          <w:spacing w:val="-4"/>
          <w:sz w:val="28"/>
          <w:szCs w:val="28"/>
        </w:rPr>
        <w:lastRenderedPageBreak/>
        <w:t>полученных результатов.</w:t>
      </w:r>
      <w:r w:rsidR="007F00ED" w:rsidRPr="0062542A">
        <w:rPr>
          <w:spacing w:val="-4"/>
          <w:sz w:val="28"/>
          <w:szCs w:val="28"/>
        </w:rPr>
        <w:t xml:space="preserve"> </w:t>
      </w:r>
      <w:r w:rsidR="003C582B" w:rsidRPr="0062542A">
        <w:rPr>
          <w:spacing w:val="-4"/>
          <w:sz w:val="28"/>
          <w:szCs w:val="28"/>
        </w:rPr>
        <w:t>Так</w:t>
      </w:r>
      <w:proofErr w:type="gramStart"/>
      <w:r w:rsidR="003C582B" w:rsidRPr="0062542A">
        <w:rPr>
          <w:spacing w:val="-4"/>
          <w:sz w:val="28"/>
          <w:szCs w:val="28"/>
        </w:rPr>
        <w:t xml:space="preserve"> </w:t>
      </w:r>
      <w:r w:rsidR="00105DB9" w:rsidRPr="0062542A">
        <w:rPr>
          <w:spacing w:val="-4"/>
          <w:sz w:val="28"/>
          <w:szCs w:val="28"/>
        </w:rPr>
        <w:t>,</w:t>
      </w:r>
      <w:proofErr w:type="gramEnd"/>
      <w:r w:rsidR="003C582B" w:rsidRPr="0062542A">
        <w:rPr>
          <w:spacing w:val="-4"/>
          <w:sz w:val="28"/>
          <w:szCs w:val="28"/>
        </w:rPr>
        <w:t>студенты педагогического вуза с большим интересом разрабатывают такие проекты, как «Школа будущего», «Современные требования к уроку»,  «Нестандартные уроки», «Педагогическая диагностика семьи», «</w:t>
      </w:r>
      <w:proofErr w:type="spellStart"/>
      <w:r w:rsidR="003C582B" w:rsidRPr="0062542A">
        <w:rPr>
          <w:spacing w:val="-4"/>
          <w:sz w:val="28"/>
          <w:szCs w:val="28"/>
        </w:rPr>
        <w:t>Профилактико</w:t>
      </w:r>
      <w:proofErr w:type="spellEnd"/>
      <w:r w:rsidR="003C582B" w:rsidRPr="0062542A">
        <w:rPr>
          <w:spacing w:val="-4"/>
          <w:sz w:val="28"/>
          <w:szCs w:val="28"/>
        </w:rPr>
        <w:t>- коррекционная работа с родителями по преодолению неблагополучия детей в семье» и т.д.</w:t>
      </w:r>
      <w:r w:rsidR="003C582B">
        <w:rPr>
          <w:sz w:val="28"/>
          <w:szCs w:val="28"/>
        </w:rPr>
        <w:t xml:space="preserve"> </w:t>
      </w:r>
    </w:p>
    <w:p w:rsidR="003C582B" w:rsidRDefault="003C582B" w:rsidP="00C93EA0">
      <w:pPr>
        <w:ind w:left="57"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</w:t>
      </w:r>
      <w:r w:rsidR="007F00ED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портфолио акцент смещается с того, что студент не знает, не умеет, на то, что он знает и умеет по данной теме, данному предмету, с оценки обучения на самооценку. Портфолио позволяет конструировать и реализовывать индивидуальные образовательные программы студентов. При этом портфолио выполняет множество функций:</w:t>
      </w:r>
      <w:r w:rsidR="007F00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накопительную</w:t>
      </w:r>
      <w:proofErr w:type="gramEnd"/>
      <w:r>
        <w:rPr>
          <w:sz w:val="28"/>
          <w:szCs w:val="28"/>
        </w:rPr>
        <w:t>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моделирующую;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коммуникативную;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культурологическую;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рефлексивную.</w:t>
      </w:r>
      <w:r w:rsidR="00C93EA0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целей создания портфолио выделяются его виды: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портфолио достижений (включает лучшие результаты работы студента);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рефлексивный портфолио (включает оценку, самооценку достижений);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проблемно-ориентированный портфолио (включает все материалы решения какой-либо проблемы: от цели до результата);</w:t>
      </w:r>
      <w:r w:rsidR="007F00ED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тематический портфолио (включает материалы, отражающие работу студента по определенной теме).</w:t>
      </w:r>
    </w:p>
    <w:p w:rsidR="003C582B" w:rsidRDefault="003C582B" w:rsidP="00597B21">
      <w:pPr>
        <w:ind w:left="57" w:right="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Классический</w:t>
      </w:r>
      <w:proofErr w:type="gramEnd"/>
      <w:r>
        <w:rPr>
          <w:sz w:val="28"/>
          <w:szCs w:val="28"/>
        </w:rPr>
        <w:t xml:space="preserve"> портфолио</w:t>
      </w:r>
      <w:r>
        <w:rPr>
          <w:sz w:val="28"/>
          <w:szCs w:val="28"/>
          <w:lang w:val="be-BY"/>
        </w:rPr>
        <w:t xml:space="preserve">, независимо от вида, состоит из четырех разделов: </w:t>
      </w:r>
      <w:r w:rsidR="00105DB9">
        <w:rPr>
          <w:sz w:val="28"/>
          <w:szCs w:val="28"/>
        </w:rPr>
        <w:t>«Визитная карточка</w:t>
      </w:r>
      <w:r>
        <w:rPr>
          <w:sz w:val="28"/>
          <w:szCs w:val="28"/>
        </w:rPr>
        <w:t>», «Коллектор», «Рабочие материалы</w:t>
      </w:r>
      <w:r w:rsidR="00105DB9">
        <w:rPr>
          <w:sz w:val="28"/>
          <w:szCs w:val="28"/>
        </w:rPr>
        <w:t>», «Достижения». Раздел «Визитная карточка</w:t>
      </w:r>
      <w:r>
        <w:rPr>
          <w:sz w:val="28"/>
          <w:szCs w:val="28"/>
        </w:rPr>
        <w:t>» должен представлять материалы об авторе портфолио, особенностях его личности, отзывы о нем других людей и т.д. Раздел «Коллектор» содержит, как правило, материалы, найденные студентом самостоятельно. Это могут быть ксерокопии статей, иллюстрации, схемы, памятки и т.д. Это своего рода копилка информации, которая будет использоваться в работе. Раздел «Рабочие материалы» включает все то, что создано самим студентом. В раздел «Достижения» помещаются те материалы, которые, по мнению студента, отражают его лучшие результаты и демонстрируют успехи. Безусловно, структура портфолио может меняться по мере того, как студенты осваивают способы его организации. Ценным является то, что портфолио – важный мотивирующий фактор обучения и при любой структуре нацеливает студента на демонстрацию успеха, прогресса в своем образовании.</w:t>
      </w:r>
    </w:p>
    <w:p w:rsidR="00014268" w:rsidRPr="0062542A" w:rsidRDefault="003C582B" w:rsidP="0062542A">
      <w:pPr>
        <w:ind w:left="57"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вышеперечисленных </w:t>
      </w:r>
      <w:r w:rsidR="006E16AC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обучения позволяет заметно активизировать позицию студента в процессе приобретения профессиональных знаний, сделать его учение осмысленным, личностно значимым и достичь степени </w:t>
      </w:r>
      <w:proofErr w:type="gramStart"/>
      <w:r>
        <w:rPr>
          <w:sz w:val="28"/>
          <w:szCs w:val="28"/>
        </w:rPr>
        <w:t>соответствия результата идеальной модели деятельности образовательной системы</w:t>
      </w:r>
      <w:proofErr w:type="gramEnd"/>
      <w:r>
        <w:rPr>
          <w:sz w:val="28"/>
          <w:szCs w:val="28"/>
        </w:rPr>
        <w:t xml:space="preserve"> с учетом индивидуальных и социальных запросов.</w:t>
      </w:r>
    </w:p>
    <w:sectPr w:rsidR="00014268" w:rsidRPr="0062542A" w:rsidSect="00597B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806"/>
    <w:multiLevelType w:val="hybridMultilevel"/>
    <w:tmpl w:val="0E8AF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418F2"/>
    <w:multiLevelType w:val="hybridMultilevel"/>
    <w:tmpl w:val="813200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6013B15"/>
    <w:multiLevelType w:val="hybridMultilevel"/>
    <w:tmpl w:val="AEF2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82B"/>
    <w:rsid w:val="00014268"/>
    <w:rsid w:val="00020595"/>
    <w:rsid w:val="00051D30"/>
    <w:rsid w:val="000A16B5"/>
    <w:rsid w:val="00105DB9"/>
    <w:rsid w:val="0015101B"/>
    <w:rsid w:val="002341C1"/>
    <w:rsid w:val="00267DCE"/>
    <w:rsid w:val="002A3FA4"/>
    <w:rsid w:val="002B60C3"/>
    <w:rsid w:val="002C38DF"/>
    <w:rsid w:val="0034735E"/>
    <w:rsid w:val="003C582B"/>
    <w:rsid w:val="003D0405"/>
    <w:rsid w:val="003D2F24"/>
    <w:rsid w:val="00462D6A"/>
    <w:rsid w:val="004978D2"/>
    <w:rsid w:val="0056681E"/>
    <w:rsid w:val="00582F61"/>
    <w:rsid w:val="00583206"/>
    <w:rsid w:val="00597B21"/>
    <w:rsid w:val="0062542A"/>
    <w:rsid w:val="0069282A"/>
    <w:rsid w:val="006966FD"/>
    <w:rsid w:val="006C032D"/>
    <w:rsid w:val="006E16AC"/>
    <w:rsid w:val="007079DF"/>
    <w:rsid w:val="007532E8"/>
    <w:rsid w:val="007F00ED"/>
    <w:rsid w:val="008C130E"/>
    <w:rsid w:val="008E0F48"/>
    <w:rsid w:val="008E1717"/>
    <w:rsid w:val="00945B7B"/>
    <w:rsid w:val="00947283"/>
    <w:rsid w:val="00A52FEE"/>
    <w:rsid w:val="00A6565E"/>
    <w:rsid w:val="00A82368"/>
    <w:rsid w:val="00B30B30"/>
    <w:rsid w:val="00B82D46"/>
    <w:rsid w:val="00BA3941"/>
    <w:rsid w:val="00BD53DE"/>
    <w:rsid w:val="00C93EA0"/>
    <w:rsid w:val="00DD741E"/>
    <w:rsid w:val="00EB7B8E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8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C582B"/>
    <w:pPr>
      <w:autoSpaceDE w:val="0"/>
      <w:autoSpaceDN w:val="0"/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Galina_administrator</cp:lastModifiedBy>
  <cp:revision>3</cp:revision>
  <cp:lastPrinted>2013-02-08T09:29:00Z</cp:lastPrinted>
  <dcterms:created xsi:type="dcterms:W3CDTF">2014-05-02T06:36:00Z</dcterms:created>
  <dcterms:modified xsi:type="dcterms:W3CDTF">2014-05-02T06:36:00Z</dcterms:modified>
</cp:coreProperties>
</file>